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4827" w14:textId="77777777" w:rsidR="0070121C" w:rsidRPr="00A36591" w:rsidRDefault="0070121C" w:rsidP="0070121C">
      <w:pPr>
        <w:jc w:val="center"/>
        <w:rPr>
          <w:rFonts w:cs="Arial"/>
          <w:sz w:val="60"/>
          <w:szCs w:val="60"/>
        </w:rPr>
      </w:pPr>
      <w:r w:rsidRPr="00A36591">
        <w:rPr>
          <w:rFonts w:cs="Arial"/>
          <w:sz w:val="60"/>
          <w:szCs w:val="60"/>
        </w:rPr>
        <w:t>St Clement’s C.</w:t>
      </w:r>
      <w:r>
        <w:rPr>
          <w:rFonts w:cs="Arial"/>
          <w:sz w:val="60"/>
          <w:szCs w:val="60"/>
        </w:rPr>
        <w:t xml:space="preserve"> of </w:t>
      </w:r>
      <w:r w:rsidRPr="00A36591">
        <w:rPr>
          <w:rFonts w:cs="Arial"/>
          <w:sz w:val="60"/>
          <w:szCs w:val="60"/>
        </w:rPr>
        <w:t>E</w:t>
      </w:r>
      <w:r>
        <w:rPr>
          <w:rFonts w:cs="Arial"/>
          <w:sz w:val="60"/>
          <w:szCs w:val="60"/>
        </w:rPr>
        <w:t>.</w:t>
      </w:r>
      <w:r w:rsidRPr="00A36591">
        <w:rPr>
          <w:rFonts w:cs="Arial"/>
          <w:sz w:val="60"/>
          <w:szCs w:val="60"/>
        </w:rPr>
        <w:t xml:space="preserve"> Primary School</w:t>
      </w:r>
    </w:p>
    <w:p w14:paraId="2613CE78" w14:textId="77777777" w:rsidR="0070121C" w:rsidRDefault="0070121C" w:rsidP="0070121C">
      <w:pPr>
        <w:rPr>
          <w:rFonts w:cs="Arial"/>
          <w:sz w:val="40"/>
          <w:szCs w:val="40"/>
        </w:rPr>
      </w:pPr>
    </w:p>
    <w:p w14:paraId="60E4A450" w14:textId="77777777" w:rsidR="0070121C" w:rsidRDefault="0070121C" w:rsidP="0070121C">
      <w:pPr>
        <w:rPr>
          <w:rFonts w:cs="Arial"/>
          <w:sz w:val="40"/>
          <w:szCs w:val="40"/>
        </w:rPr>
      </w:pPr>
    </w:p>
    <w:p w14:paraId="3E807F48" w14:textId="63B63F6A" w:rsidR="0070121C" w:rsidRPr="00A36591" w:rsidRDefault="00590C97" w:rsidP="0070121C">
      <w:pPr>
        <w:rPr>
          <w:rFonts w:cs="Arial"/>
          <w:sz w:val="40"/>
          <w:szCs w:val="40"/>
        </w:rPr>
      </w:pPr>
      <w:r>
        <w:rPr>
          <w:rFonts w:cs="Arial"/>
          <w:noProof/>
          <w:sz w:val="40"/>
          <w:szCs w:val="40"/>
        </w:rPr>
        <w:object w:dxaOrig="1440" w:dyaOrig="1440" w14:anchorId="56939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9.15pt;margin-top:14.65pt;width:244pt;height:225pt;z-index:251662336;mso-wrap-edited:f" wrapcoords="-66 0 -66 21528 21600 21528 21600 0 -66 0" fillcolor="window">
            <v:imagedata r:id="rId8" o:title=""/>
            <w10:wrap type="tight"/>
          </v:shape>
          <o:OLEObject Type="Embed" ProgID="MSPhotoEd.3" ShapeID="_x0000_s1026" DrawAspect="Content" ObjectID="_1800421999" r:id="rId9"/>
        </w:object>
      </w:r>
    </w:p>
    <w:p w14:paraId="629FCE69" w14:textId="1986CEBF" w:rsidR="0070121C" w:rsidRPr="00A36591" w:rsidRDefault="0070121C" w:rsidP="0070121C">
      <w:pPr>
        <w:rPr>
          <w:rFonts w:cs="Arial"/>
          <w:sz w:val="40"/>
          <w:szCs w:val="40"/>
        </w:rPr>
      </w:pPr>
    </w:p>
    <w:p w14:paraId="27BE8982" w14:textId="77777777" w:rsidR="0070121C" w:rsidRPr="00A36591" w:rsidRDefault="0070121C" w:rsidP="0070121C">
      <w:pPr>
        <w:rPr>
          <w:rFonts w:cs="Arial"/>
          <w:sz w:val="40"/>
          <w:szCs w:val="40"/>
        </w:rPr>
      </w:pPr>
    </w:p>
    <w:p w14:paraId="53AE0143" w14:textId="77777777" w:rsidR="0070121C" w:rsidRPr="00A36591" w:rsidRDefault="0070121C" w:rsidP="0070121C">
      <w:pPr>
        <w:rPr>
          <w:rFonts w:cs="Arial"/>
          <w:sz w:val="40"/>
          <w:szCs w:val="40"/>
        </w:rPr>
      </w:pPr>
    </w:p>
    <w:p w14:paraId="55735AA7" w14:textId="77777777" w:rsidR="0070121C" w:rsidRPr="00A36591" w:rsidRDefault="0070121C" w:rsidP="0070121C">
      <w:pPr>
        <w:rPr>
          <w:rFonts w:cs="Arial"/>
          <w:sz w:val="40"/>
          <w:szCs w:val="40"/>
        </w:rPr>
      </w:pPr>
    </w:p>
    <w:p w14:paraId="4569A769" w14:textId="77777777" w:rsidR="0070121C" w:rsidRPr="00A36591" w:rsidRDefault="0070121C" w:rsidP="0070121C">
      <w:pPr>
        <w:rPr>
          <w:rFonts w:cs="Arial"/>
          <w:sz w:val="40"/>
          <w:szCs w:val="40"/>
        </w:rPr>
      </w:pPr>
    </w:p>
    <w:p w14:paraId="014852D2" w14:textId="77777777" w:rsidR="0070121C" w:rsidRPr="00A36591" w:rsidRDefault="0070121C" w:rsidP="0070121C">
      <w:pPr>
        <w:rPr>
          <w:rFonts w:cs="Arial"/>
          <w:sz w:val="40"/>
          <w:szCs w:val="40"/>
        </w:rPr>
      </w:pPr>
    </w:p>
    <w:p w14:paraId="4E9DF670" w14:textId="77777777" w:rsidR="0070121C" w:rsidRPr="00A36591" w:rsidRDefault="0070121C" w:rsidP="0070121C">
      <w:pPr>
        <w:rPr>
          <w:rFonts w:cs="Arial"/>
          <w:sz w:val="40"/>
          <w:szCs w:val="40"/>
        </w:rPr>
      </w:pPr>
    </w:p>
    <w:p w14:paraId="1D0410B7" w14:textId="77777777" w:rsidR="0070121C" w:rsidRDefault="0070121C" w:rsidP="0070121C">
      <w:pPr>
        <w:rPr>
          <w:rFonts w:cs="Arial"/>
          <w:sz w:val="40"/>
          <w:szCs w:val="40"/>
        </w:rPr>
      </w:pPr>
    </w:p>
    <w:p w14:paraId="4001FC3F" w14:textId="77777777" w:rsidR="0070121C" w:rsidRPr="00FE575D" w:rsidRDefault="0070121C" w:rsidP="0070121C">
      <w:pPr>
        <w:jc w:val="center"/>
        <w:rPr>
          <w:rFonts w:cs="Arial"/>
          <w:sz w:val="48"/>
          <w:szCs w:val="48"/>
        </w:rPr>
      </w:pPr>
      <w:r w:rsidRPr="00FE575D">
        <w:rPr>
          <w:rFonts w:cs="Arial"/>
          <w:sz w:val="48"/>
          <w:szCs w:val="48"/>
        </w:rPr>
        <w:t>Social Media Policy &amp; Guidance</w:t>
      </w:r>
    </w:p>
    <w:p w14:paraId="2736C678" w14:textId="77777777" w:rsidR="0070121C" w:rsidRDefault="0070121C" w:rsidP="0070121C">
      <w:pPr>
        <w:rPr>
          <w:rFonts w:cs="Arial"/>
          <w:sz w:val="40"/>
          <w:szCs w:val="40"/>
        </w:rPr>
      </w:pPr>
    </w:p>
    <w:p w14:paraId="7B68AB4D" w14:textId="305210A2" w:rsidR="0070121C" w:rsidRPr="0087091C" w:rsidRDefault="0070121C" w:rsidP="0070121C">
      <w:pPr>
        <w:spacing w:after="0" w:line="240" w:lineRule="auto"/>
        <w:rPr>
          <w:rFonts w:cs="Arial"/>
          <w:sz w:val="40"/>
          <w:szCs w:val="40"/>
          <w:lang w:eastAsia="en-GB"/>
        </w:rPr>
      </w:pPr>
      <w:r w:rsidRPr="0087091C">
        <w:rPr>
          <w:rFonts w:cs="Arial"/>
          <w:sz w:val="40"/>
          <w:szCs w:val="40"/>
          <w:lang w:eastAsia="en-GB"/>
        </w:rPr>
        <w:t xml:space="preserve">Reviewed by </w:t>
      </w:r>
      <w:r>
        <w:rPr>
          <w:rFonts w:cs="Arial"/>
          <w:sz w:val="40"/>
          <w:szCs w:val="40"/>
          <w:lang w:eastAsia="en-GB"/>
        </w:rPr>
        <w:t>SJN</w:t>
      </w:r>
      <w:r w:rsidRPr="0087091C">
        <w:rPr>
          <w:rFonts w:cs="Arial"/>
          <w:sz w:val="40"/>
          <w:szCs w:val="40"/>
          <w:lang w:eastAsia="en-GB"/>
        </w:rPr>
        <w:t xml:space="preserve"> (</w:t>
      </w:r>
      <w:r>
        <w:rPr>
          <w:rFonts w:cs="Arial"/>
          <w:sz w:val="40"/>
          <w:szCs w:val="40"/>
          <w:lang w:eastAsia="en-GB"/>
        </w:rPr>
        <w:t>TA</w:t>
      </w:r>
      <w:r w:rsidRPr="0087091C">
        <w:rPr>
          <w:rFonts w:cs="Arial"/>
          <w:sz w:val="40"/>
          <w:szCs w:val="40"/>
          <w:lang w:eastAsia="en-GB"/>
        </w:rPr>
        <w:t xml:space="preserve"> / </w:t>
      </w:r>
      <w:r>
        <w:rPr>
          <w:rFonts w:cs="Arial"/>
          <w:sz w:val="40"/>
          <w:szCs w:val="40"/>
          <w:lang w:eastAsia="en-GB"/>
        </w:rPr>
        <w:t xml:space="preserve">Computing Lead): </w:t>
      </w:r>
      <w:r w:rsidR="00D234C6">
        <w:rPr>
          <w:rFonts w:cs="Arial"/>
          <w:sz w:val="40"/>
          <w:szCs w:val="40"/>
          <w:lang w:eastAsia="en-GB"/>
        </w:rPr>
        <w:t>February 2025</w:t>
      </w:r>
    </w:p>
    <w:p w14:paraId="7980B4A3" w14:textId="6A7EA1EC" w:rsidR="0070121C" w:rsidRDefault="0070121C" w:rsidP="0070121C">
      <w:pPr>
        <w:spacing w:after="0" w:line="240" w:lineRule="auto"/>
        <w:rPr>
          <w:rFonts w:cs="Arial"/>
          <w:sz w:val="40"/>
          <w:szCs w:val="40"/>
          <w:lang w:eastAsia="en-GB"/>
        </w:rPr>
      </w:pPr>
      <w:r>
        <w:rPr>
          <w:rFonts w:cs="Arial"/>
          <w:sz w:val="40"/>
          <w:szCs w:val="40"/>
          <w:lang w:eastAsia="en-GB"/>
        </w:rPr>
        <w:t xml:space="preserve">Approved by JP (Head): </w:t>
      </w:r>
      <w:r w:rsidR="00590C97">
        <w:rPr>
          <w:rFonts w:cs="Arial"/>
          <w:sz w:val="40"/>
          <w:szCs w:val="40"/>
        </w:rPr>
        <w:t>5.2.25</w:t>
      </w:r>
    </w:p>
    <w:p w14:paraId="599EC13B" w14:textId="77777777" w:rsidR="0070121C" w:rsidRPr="0087091C" w:rsidRDefault="0070121C" w:rsidP="0070121C">
      <w:pPr>
        <w:spacing w:after="0" w:line="240" w:lineRule="auto"/>
        <w:rPr>
          <w:rFonts w:cs="Arial"/>
          <w:sz w:val="40"/>
          <w:szCs w:val="40"/>
          <w:lang w:eastAsia="en-GB"/>
        </w:rPr>
      </w:pPr>
    </w:p>
    <w:p w14:paraId="3A67E38E" w14:textId="48C54E26" w:rsidR="0070121C" w:rsidRPr="0087091C" w:rsidRDefault="0070121C" w:rsidP="0070121C">
      <w:pPr>
        <w:spacing w:after="0" w:line="240" w:lineRule="auto"/>
        <w:rPr>
          <w:rFonts w:cs="Arial"/>
          <w:sz w:val="40"/>
          <w:szCs w:val="40"/>
          <w:lang w:eastAsia="en-GB"/>
        </w:rPr>
      </w:pPr>
      <w:r>
        <w:rPr>
          <w:rFonts w:cs="Arial"/>
          <w:sz w:val="40"/>
          <w:szCs w:val="40"/>
          <w:lang w:eastAsia="en-GB"/>
        </w:rPr>
        <w:t xml:space="preserve">Due for review: </w:t>
      </w:r>
      <w:r w:rsidR="00D234C6">
        <w:rPr>
          <w:rFonts w:cs="Arial"/>
          <w:sz w:val="40"/>
          <w:szCs w:val="40"/>
          <w:lang w:eastAsia="en-GB"/>
        </w:rPr>
        <w:t>February</w:t>
      </w:r>
      <w:r>
        <w:rPr>
          <w:rFonts w:cs="Arial"/>
          <w:sz w:val="40"/>
          <w:szCs w:val="40"/>
          <w:lang w:eastAsia="en-GB"/>
        </w:rPr>
        <w:t xml:space="preserve"> 202</w:t>
      </w:r>
      <w:r w:rsidR="00D234C6">
        <w:rPr>
          <w:rFonts w:cs="Arial"/>
          <w:sz w:val="40"/>
          <w:szCs w:val="40"/>
          <w:lang w:eastAsia="en-GB"/>
        </w:rPr>
        <w:t>7</w:t>
      </w:r>
    </w:p>
    <w:p w14:paraId="3E918060" w14:textId="77777777" w:rsidR="0070121C" w:rsidRDefault="0070121C" w:rsidP="0070121C"/>
    <w:p w14:paraId="76B33286" w14:textId="77777777" w:rsidR="0070121C" w:rsidRDefault="0070121C" w:rsidP="0070121C">
      <w:pPr>
        <w:spacing w:before="50" w:line="363" w:lineRule="exact"/>
        <w:ind w:right="2469"/>
        <w:rPr>
          <w:rFonts w:cs="Arial"/>
          <w:b/>
          <w:sz w:val="32"/>
          <w:szCs w:val="32"/>
          <w:u w:val="single"/>
        </w:rPr>
      </w:pPr>
    </w:p>
    <w:p w14:paraId="34F238F3" w14:textId="2D642A30" w:rsidR="0070121C" w:rsidRPr="0070121C" w:rsidRDefault="0070121C" w:rsidP="009E4CA9">
      <w:pPr>
        <w:spacing w:before="50" w:line="363" w:lineRule="exact"/>
        <w:ind w:right="2469"/>
        <w:jc w:val="center"/>
        <w:rPr>
          <w:rFonts w:cs="Calibri"/>
          <w:b/>
          <w:i/>
          <w:sz w:val="22"/>
        </w:rPr>
      </w:pPr>
      <w:r w:rsidRPr="0070121C">
        <w:rPr>
          <w:rFonts w:cs="Calibri"/>
          <w:b/>
          <w:i/>
          <w:sz w:val="22"/>
        </w:rPr>
        <w:t>“With Faith, Hope and Love We Can Achieve Greater Things.”</w:t>
      </w:r>
    </w:p>
    <w:p w14:paraId="4B7F8962" w14:textId="77777777" w:rsidR="0070121C" w:rsidRPr="0070121C" w:rsidRDefault="0070121C" w:rsidP="0070121C">
      <w:pPr>
        <w:pStyle w:val="BodyText"/>
        <w:spacing w:before="11"/>
        <w:jc w:val="center"/>
        <w:rPr>
          <w:rFonts w:cs="Calibri"/>
          <w:b/>
          <w:i/>
        </w:rPr>
      </w:pPr>
    </w:p>
    <w:p w14:paraId="76C65CE6" w14:textId="77777777" w:rsidR="0070121C" w:rsidRPr="0070121C" w:rsidRDefault="0070121C" w:rsidP="0070121C">
      <w:pPr>
        <w:pStyle w:val="BodyText"/>
        <w:spacing w:before="11"/>
        <w:jc w:val="center"/>
        <w:rPr>
          <w:rFonts w:cs="Calibri"/>
          <w:b/>
          <w:i/>
        </w:rPr>
      </w:pPr>
      <w:r w:rsidRPr="0070121C">
        <w:rPr>
          <w:rFonts w:cs="Calibri"/>
          <w:b/>
          <w:i/>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14:paraId="32E6DDC4" w14:textId="77777777" w:rsidR="0070121C" w:rsidRPr="0070121C" w:rsidRDefault="0070121C" w:rsidP="0070121C">
      <w:pPr>
        <w:jc w:val="center"/>
        <w:rPr>
          <w:sz w:val="22"/>
        </w:rPr>
      </w:pPr>
    </w:p>
    <w:p w14:paraId="5DD66591" w14:textId="77777777" w:rsidR="0070121C" w:rsidRPr="0070121C" w:rsidRDefault="0070121C" w:rsidP="0070121C">
      <w:pPr>
        <w:jc w:val="center"/>
        <w:rPr>
          <w:rFonts w:cs="Calibri"/>
          <w:b/>
          <w:sz w:val="22"/>
          <w:u w:val="single"/>
        </w:rPr>
      </w:pPr>
      <w:r w:rsidRPr="0070121C">
        <w:rPr>
          <w:rFonts w:cs="Calibri"/>
          <w:b/>
          <w:sz w:val="22"/>
          <w:u w:val="single"/>
        </w:rPr>
        <w:t>Vision Statement:</w:t>
      </w:r>
    </w:p>
    <w:p w14:paraId="050362D1" w14:textId="338C33F7" w:rsidR="0070121C" w:rsidRPr="0070121C" w:rsidRDefault="0070121C" w:rsidP="0070121C">
      <w:pPr>
        <w:jc w:val="center"/>
        <w:rPr>
          <w:rFonts w:cs="Calibri"/>
          <w:sz w:val="22"/>
        </w:rPr>
      </w:pPr>
      <w:r w:rsidRPr="0070121C">
        <w:rPr>
          <w:rFonts w:cs="Calibri"/>
          <w:sz w:val="22"/>
        </w:rPr>
        <w:t>At St Clements, we aim to ensure that everyone thrives within our caring Christian community.</w:t>
      </w:r>
    </w:p>
    <w:p w14:paraId="6DF2980E" w14:textId="24B26A31" w:rsidR="0070121C" w:rsidRPr="0070121C" w:rsidRDefault="0070121C" w:rsidP="0070121C">
      <w:pPr>
        <w:jc w:val="center"/>
        <w:rPr>
          <w:rFonts w:cs="Calibri"/>
          <w:sz w:val="22"/>
        </w:rPr>
      </w:pPr>
      <w:r w:rsidRPr="0070121C">
        <w:rPr>
          <w:rFonts w:cs="Calibri"/>
          <w:sz w:val="22"/>
        </w:rPr>
        <w:t>We will use our Christian Values and Bible verse to provide hope during difficult times, gain strength from our faith and ensure love guides us, as an inclusive school family, in all of our actions.</w:t>
      </w:r>
    </w:p>
    <w:p w14:paraId="0EC050C4" w14:textId="77777777" w:rsidR="0070121C" w:rsidRPr="0070121C" w:rsidRDefault="0070121C" w:rsidP="0070121C">
      <w:pPr>
        <w:jc w:val="center"/>
        <w:rPr>
          <w:rFonts w:cs="Calibri"/>
          <w:sz w:val="22"/>
        </w:rPr>
      </w:pPr>
    </w:p>
    <w:p w14:paraId="02E73677" w14:textId="77777777" w:rsidR="0070121C" w:rsidRPr="0070121C" w:rsidRDefault="0070121C" w:rsidP="0070121C">
      <w:pPr>
        <w:jc w:val="center"/>
        <w:rPr>
          <w:rFonts w:cs="Calibri"/>
          <w:b/>
          <w:sz w:val="22"/>
          <w:u w:val="single"/>
        </w:rPr>
      </w:pPr>
      <w:r w:rsidRPr="0070121C">
        <w:rPr>
          <w:rFonts w:cs="Calibri"/>
          <w:b/>
          <w:sz w:val="22"/>
          <w:u w:val="single"/>
        </w:rPr>
        <w:t>Our Christian Values: (Guiding our Thinking and Behaviour)</w:t>
      </w:r>
    </w:p>
    <w:p w14:paraId="7B211CBD" w14:textId="77777777" w:rsidR="0070121C" w:rsidRPr="0070121C" w:rsidRDefault="0070121C" w:rsidP="0070121C">
      <w:pPr>
        <w:jc w:val="center"/>
        <w:rPr>
          <w:rFonts w:cs="Calibri"/>
          <w:b/>
          <w:sz w:val="22"/>
        </w:rPr>
      </w:pPr>
      <w:r w:rsidRPr="0070121C">
        <w:rPr>
          <w:rFonts w:cs="Calibri"/>
          <w:b/>
          <w:sz w:val="22"/>
        </w:rPr>
        <w:t>Love- (Core Value that all of our 6 Values Flow):</w:t>
      </w:r>
    </w:p>
    <w:p w14:paraId="405870A1" w14:textId="77777777" w:rsidR="0070121C" w:rsidRPr="0070121C" w:rsidRDefault="0070121C" w:rsidP="0070121C">
      <w:pPr>
        <w:jc w:val="center"/>
        <w:rPr>
          <w:rFonts w:cs="Calibri"/>
          <w:b/>
          <w:sz w:val="22"/>
        </w:rPr>
      </w:pPr>
      <w:r w:rsidRPr="0070121C">
        <w:rPr>
          <w:rFonts w:cs="Calibri"/>
          <w:b/>
          <w:sz w:val="22"/>
        </w:rPr>
        <w:t>Faith</w:t>
      </w:r>
    </w:p>
    <w:p w14:paraId="1BE5A589" w14:textId="77777777" w:rsidR="0070121C" w:rsidRPr="0070121C" w:rsidRDefault="0070121C" w:rsidP="0070121C">
      <w:pPr>
        <w:jc w:val="center"/>
        <w:rPr>
          <w:rFonts w:cs="Calibri"/>
          <w:b/>
          <w:sz w:val="22"/>
        </w:rPr>
      </w:pPr>
      <w:r w:rsidRPr="0070121C">
        <w:rPr>
          <w:rFonts w:cs="Calibri"/>
          <w:b/>
          <w:sz w:val="22"/>
        </w:rPr>
        <w:t>Hope</w:t>
      </w:r>
    </w:p>
    <w:p w14:paraId="540C3277" w14:textId="77777777" w:rsidR="0070121C" w:rsidRPr="0070121C" w:rsidRDefault="0070121C" w:rsidP="0070121C">
      <w:pPr>
        <w:jc w:val="center"/>
        <w:rPr>
          <w:rFonts w:cs="Calibri"/>
          <w:b/>
          <w:sz w:val="22"/>
        </w:rPr>
      </w:pPr>
      <w:r w:rsidRPr="0070121C">
        <w:rPr>
          <w:rFonts w:cs="Calibri"/>
          <w:b/>
          <w:sz w:val="22"/>
        </w:rPr>
        <w:t>Respect</w:t>
      </w:r>
    </w:p>
    <w:p w14:paraId="72F8D3D2" w14:textId="77777777" w:rsidR="0070121C" w:rsidRPr="0070121C" w:rsidRDefault="0070121C" w:rsidP="0070121C">
      <w:pPr>
        <w:jc w:val="center"/>
        <w:rPr>
          <w:rFonts w:cs="Calibri"/>
          <w:b/>
          <w:sz w:val="22"/>
        </w:rPr>
      </w:pPr>
      <w:r w:rsidRPr="0070121C">
        <w:rPr>
          <w:rFonts w:cs="Calibri"/>
          <w:b/>
          <w:sz w:val="22"/>
        </w:rPr>
        <w:t>Compassion</w:t>
      </w:r>
    </w:p>
    <w:p w14:paraId="4EE32243" w14:textId="77777777" w:rsidR="0070121C" w:rsidRPr="0070121C" w:rsidRDefault="0070121C" w:rsidP="0070121C">
      <w:pPr>
        <w:jc w:val="center"/>
        <w:rPr>
          <w:rFonts w:cs="Calibri"/>
          <w:b/>
          <w:sz w:val="22"/>
        </w:rPr>
      </w:pPr>
      <w:r w:rsidRPr="0070121C">
        <w:rPr>
          <w:rFonts w:cs="Calibri"/>
          <w:b/>
          <w:sz w:val="22"/>
        </w:rPr>
        <w:t>Forgiveness</w:t>
      </w:r>
    </w:p>
    <w:p w14:paraId="7AA651A8" w14:textId="77777777" w:rsidR="0070121C" w:rsidRPr="0070121C" w:rsidRDefault="0070121C" w:rsidP="0070121C">
      <w:pPr>
        <w:jc w:val="center"/>
        <w:rPr>
          <w:rFonts w:cs="Calibri"/>
          <w:b/>
          <w:sz w:val="22"/>
        </w:rPr>
      </w:pPr>
      <w:r w:rsidRPr="0070121C">
        <w:rPr>
          <w:rFonts w:cs="Calibri"/>
          <w:b/>
          <w:sz w:val="22"/>
        </w:rPr>
        <w:t>Thankfulness</w:t>
      </w:r>
    </w:p>
    <w:p w14:paraId="59979AC2" w14:textId="77777777" w:rsidR="0070121C" w:rsidRPr="0070121C" w:rsidRDefault="0070121C" w:rsidP="0070121C">
      <w:pPr>
        <w:pStyle w:val="NoSpacing"/>
        <w:jc w:val="center"/>
      </w:pPr>
    </w:p>
    <w:p w14:paraId="2818E0B7" w14:textId="77777777" w:rsidR="0070121C" w:rsidRPr="0070121C" w:rsidRDefault="0070121C" w:rsidP="0070121C">
      <w:pPr>
        <w:pStyle w:val="NoSpacing"/>
        <w:jc w:val="center"/>
        <w:rPr>
          <w:rFonts w:cs="Arial"/>
          <w:b/>
          <w:u w:val="single"/>
        </w:rPr>
      </w:pPr>
      <w:r w:rsidRPr="0070121C">
        <w:rPr>
          <w:rFonts w:cs="Arial"/>
          <w:b/>
          <w:u w:val="single"/>
        </w:rPr>
        <w:t>DDA STATEMENT</w:t>
      </w:r>
    </w:p>
    <w:p w14:paraId="5D7196F5" w14:textId="77777777" w:rsidR="0070121C" w:rsidRPr="0070121C" w:rsidRDefault="0070121C" w:rsidP="0070121C">
      <w:pPr>
        <w:pStyle w:val="NoSpacing"/>
        <w:jc w:val="center"/>
        <w:rPr>
          <w:rFonts w:cs="Arial"/>
        </w:rPr>
      </w:pPr>
      <w:r w:rsidRPr="0070121C">
        <w:rPr>
          <w:rFonts w:cs="Arial"/>
        </w:rPr>
        <w:t>At St. Clement’s we will aim to:</w:t>
      </w:r>
    </w:p>
    <w:p w14:paraId="69B923F8" w14:textId="77777777" w:rsidR="0070121C" w:rsidRPr="0070121C" w:rsidRDefault="0070121C" w:rsidP="0070121C">
      <w:pPr>
        <w:pStyle w:val="NoSpacing"/>
        <w:numPr>
          <w:ilvl w:val="0"/>
          <w:numId w:val="29"/>
        </w:numPr>
        <w:jc w:val="center"/>
        <w:rPr>
          <w:rFonts w:cs="Arial"/>
          <w:b/>
        </w:rPr>
      </w:pPr>
      <w:r w:rsidRPr="0070121C">
        <w:rPr>
          <w:rFonts w:cs="Arial"/>
          <w:b/>
        </w:rPr>
        <w:t>Promote equality of opportunity between disabled people and others.</w:t>
      </w:r>
    </w:p>
    <w:p w14:paraId="7EA5E1AB" w14:textId="77777777" w:rsidR="0070121C" w:rsidRPr="0070121C" w:rsidRDefault="0070121C" w:rsidP="0070121C">
      <w:pPr>
        <w:pStyle w:val="NoSpacing"/>
        <w:numPr>
          <w:ilvl w:val="0"/>
          <w:numId w:val="29"/>
        </w:numPr>
        <w:jc w:val="center"/>
        <w:rPr>
          <w:rFonts w:cs="Arial"/>
          <w:b/>
        </w:rPr>
      </w:pPr>
      <w:r w:rsidRPr="0070121C">
        <w:rPr>
          <w:rFonts w:cs="Arial"/>
          <w:b/>
        </w:rPr>
        <w:t>Eliminate discrimination that is unlawful under the Act.</w:t>
      </w:r>
    </w:p>
    <w:p w14:paraId="3CCF51A3" w14:textId="77777777" w:rsidR="0070121C" w:rsidRPr="0070121C" w:rsidRDefault="0070121C" w:rsidP="0070121C">
      <w:pPr>
        <w:pStyle w:val="NoSpacing"/>
        <w:numPr>
          <w:ilvl w:val="0"/>
          <w:numId w:val="29"/>
        </w:numPr>
        <w:jc w:val="center"/>
        <w:rPr>
          <w:rFonts w:cs="Arial"/>
          <w:b/>
        </w:rPr>
      </w:pPr>
      <w:r w:rsidRPr="0070121C">
        <w:rPr>
          <w:rFonts w:cs="Arial"/>
          <w:b/>
        </w:rPr>
        <w:t>Eliminate harassment of disabled pupils that is related to their disabilities.</w:t>
      </w:r>
    </w:p>
    <w:p w14:paraId="787B9F12" w14:textId="77777777" w:rsidR="0070121C" w:rsidRPr="0070121C" w:rsidRDefault="0070121C" w:rsidP="0070121C">
      <w:pPr>
        <w:pStyle w:val="NoSpacing"/>
        <w:numPr>
          <w:ilvl w:val="0"/>
          <w:numId w:val="29"/>
        </w:numPr>
        <w:jc w:val="center"/>
        <w:rPr>
          <w:rFonts w:cs="Arial"/>
          <w:b/>
        </w:rPr>
      </w:pPr>
      <w:r w:rsidRPr="0070121C">
        <w:rPr>
          <w:rFonts w:cs="Arial"/>
          <w:b/>
        </w:rPr>
        <w:t>Promote positive attitudes towards disabled people.</w:t>
      </w:r>
    </w:p>
    <w:p w14:paraId="399272F8" w14:textId="77777777" w:rsidR="0070121C" w:rsidRPr="0070121C" w:rsidRDefault="0070121C" w:rsidP="0070121C">
      <w:pPr>
        <w:pStyle w:val="NoSpacing"/>
        <w:numPr>
          <w:ilvl w:val="0"/>
          <w:numId w:val="29"/>
        </w:numPr>
        <w:jc w:val="center"/>
        <w:rPr>
          <w:rFonts w:cs="Arial"/>
          <w:b/>
        </w:rPr>
      </w:pPr>
      <w:r w:rsidRPr="0070121C">
        <w:rPr>
          <w:rFonts w:cs="Arial"/>
          <w:b/>
        </w:rPr>
        <w:t>Encourage participation by disabled people in public life.</w:t>
      </w:r>
    </w:p>
    <w:p w14:paraId="425170A1" w14:textId="6BA09D02" w:rsidR="0070121C" w:rsidRPr="0070121C" w:rsidRDefault="0070121C" w:rsidP="0070121C">
      <w:pPr>
        <w:pStyle w:val="NoSpacing"/>
        <w:numPr>
          <w:ilvl w:val="0"/>
          <w:numId w:val="29"/>
        </w:numPr>
        <w:jc w:val="center"/>
        <w:rPr>
          <w:rFonts w:cs="Arial"/>
          <w:b/>
        </w:rPr>
      </w:pPr>
      <w:r w:rsidRPr="0070121C">
        <w:rPr>
          <w:rFonts w:cs="Arial"/>
          <w:b/>
        </w:rPr>
        <w:t>Take account of a disabled person’s disabilities, even when that involves treating a disabled person more favourably than another person.</w:t>
      </w:r>
    </w:p>
    <w:p w14:paraId="495AB6D7" w14:textId="77777777" w:rsidR="0070121C" w:rsidRPr="0070121C" w:rsidRDefault="0070121C" w:rsidP="0070121C">
      <w:pPr>
        <w:spacing w:after="0" w:line="240" w:lineRule="auto"/>
        <w:jc w:val="center"/>
        <w:rPr>
          <w:rFonts w:eastAsia="Times New Roman" w:cs="Arial"/>
          <w:b/>
          <w:bCs/>
          <w:sz w:val="22"/>
          <w:u w:val="single"/>
          <w:lang w:val="en-US"/>
        </w:rPr>
      </w:pPr>
    </w:p>
    <w:p w14:paraId="38253497" w14:textId="77777777" w:rsidR="0070121C" w:rsidRPr="0070121C" w:rsidRDefault="0070121C" w:rsidP="0070121C">
      <w:pPr>
        <w:spacing w:after="0" w:line="240" w:lineRule="auto"/>
        <w:jc w:val="center"/>
        <w:rPr>
          <w:rFonts w:eastAsia="Times New Roman" w:cs="Arial"/>
          <w:b/>
          <w:bCs/>
          <w:sz w:val="22"/>
          <w:u w:val="single"/>
          <w:lang w:val="en-US"/>
        </w:rPr>
      </w:pPr>
    </w:p>
    <w:p w14:paraId="4CB10864" w14:textId="6AB9982C" w:rsidR="00FF11EF" w:rsidRPr="0070121C" w:rsidRDefault="0070121C" w:rsidP="0070121C">
      <w:pPr>
        <w:spacing w:after="0" w:line="240" w:lineRule="auto"/>
        <w:jc w:val="center"/>
        <w:rPr>
          <w:rFonts w:eastAsia="Times New Roman" w:cs="Arial"/>
          <w:b/>
          <w:bCs/>
          <w:szCs w:val="24"/>
          <w:u w:val="single"/>
          <w:lang w:val="en-US"/>
        </w:rPr>
      </w:pPr>
      <w:r w:rsidRPr="0070121C">
        <w:rPr>
          <w:rFonts w:eastAsia="Times New Roman" w:cs="Arial"/>
          <w:b/>
          <w:bCs/>
          <w:sz w:val="22"/>
          <w:u w:val="single"/>
          <w:lang w:val="en-US"/>
        </w:rPr>
        <w:t>Rights Respecting School Link to Articles:</w:t>
      </w:r>
      <w:r w:rsidRPr="0070121C">
        <w:rPr>
          <w:rFonts w:eastAsia="Times New Roman" w:cs="Arial"/>
          <w:b/>
          <w:bCs/>
          <w:sz w:val="22"/>
          <w:lang w:val="en-US"/>
        </w:rPr>
        <w:t xml:space="preserve">  </w:t>
      </w:r>
      <w:r w:rsidRPr="0070121C">
        <w:rPr>
          <w:rFonts w:eastAsia="Times New Roman" w:cs="Arial"/>
          <w:bCs/>
          <w:sz w:val="22"/>
          <w:lang w:val="en-US"/>
        </w:rPr>
        <w:t>1, 2,</w:t>
      </w:r>
      <w:r w:rsidRPr="0070121C">
        <w:rPr>
          <w:rFonts w:eastAsia="Times New Roman" w:cs="Arial"/>
          <w:b/>
          <w:bCs/>
          <w:sz w:val="22"/>
          <w:lang w:val="en-US"/>
        </w:rPr>
        <w:t xml:space="preserve"> </w:t>
      </w:r>
      <w:r w:rsidRPr="0070121C">
        <w:rPr>
          <w:rFonts w:eastAsia="Times New Roman" w:cs="Arial"/>
          <w:bCs/>
          <w:sz w:val="22"/>
          <w:lang w:val="en-US"/>
        </w:rPr>
        <w:t>3, 4, 5, 12, 14, 16, 17, 18, 19, 28, 29 &amp;</w:t>
      </w:r>
      <w:r w:rsidRPr="00843EE8">
        <w:rPr>
          <w:rFonts w:eastAsia="Times New Roman" w:cs="Arial"/>
          <w:bCs/>
          <w:szCs w:val="24"/>
          <w:lang w:val="en-US"/>
        </w:rPr>
        <w:t xml:space="preserve"> 41.</w:t>
      </w:r>
      <w:r w:rsidR="00396028">
        <w:rPr>
          <w:b/>
          <w:sz w:val="20"/>
          <w:szCs w:val="20"/>
        </w:rPr>
        <w:br w:type="page"/>
      </w:r>
    </w:p>
    <w:p w14:paraId="3E9BB853" w14:textId="77777777" w:rsidR="00FF11EF" w:rsidRPr="008538BA" w:rsidRDefault="00FF11EF" w:rsidP="00D004ED">
      <w:pPr>
        <w:spacing w:after="0" w:line="240" w:lineRule="auto"/>
        <w:jc w:val="both"/>
        <w:rPr>
          <w:color w:val="0000FF"/>
          <w:sz w:val="22"/>
          <w:u w:val="single"/>
          <w:lang w:eastAsia="en-GB"/>
        </w:rPr>
      </w:pPr>
      <w:r w:rsidRPr="008538BA">
        <w:rPr>
          <w:bCs/>
          <w:sz w:val="22"/>
        </w:rPr>
        <w:lastRenderedPageBreak/>
        <w:t xml:space="preserve">This policy and procedure has been produced by One Education’s HR and People service. The HR and People team provides management and HR support and advice to schools and academies purchasing their services under an agreed Service Agreement. For further information please contact the HR and People team via the </w:t>
      </w:r>
      <w:r w:rsidRPr="008538BA">
        <w:rPr>
          <w:sz w:val="22"/>
          <w:lang w:eastAsia="en-GB"/>
        </w:rPr>
        <w:t xml:space="preserve">HROne Helpline: 0844 967 1112 (local rate from landline) or HROne Helpline Email: </w:t>
      </w:r>
      <w:hyperlink r:id="rId10" w:tgtFrame="_blank" w:history="1">
        <w:r w:rsidRPr="008538BA">
          <w:rPr>
            <w:color w:val="0000FF"/>
            <w:sz w:val="22"/>
            <w:u w:val="single"/>
            <w:lang w:eastAsia="en-GB"/>
          </w:rPr>
          <w:t>hrpeople@oneeducation.co.uk</w:t>
        </w:r>
      </w:hyperlink>
      <w:r w:rsidRPr="008538BA">
        <w:rPr>
          <w:sz w:val="22"/>
          <w:lang w:eastAsia="en-GB"/>
        </w:rPr>
        <w:t xml:space="preserve"> Website: </w:t>
      </w:r>
      <w:hyperlink r:id="rId11" w:tgtFrame="_blank" w:history="1">
        <w:r w:rsidRPr="008538BA">
          <w:rPr>
            <w:color w:val="0000FF"/>
            <w:sz w:val="22"/>
            <w:u w:val="single"/>
            <w:lang w:eastAsia="en-GB"/>
          </w:rPr>
          <w:t>www.oneeducation.co.uk</w:t>
        </w:r>
      </w:hyperlink>
    </w:p>
    <w:p w14:paraId="21A887F7" w14:textId="77777777" w:rsidR="00D004ED" w:rsidRDefault="00D004ED" w:rsidP="00D004ED">
      <w:pPr>
        <w:spacing w:after="0" w:line="240" w:lineRule="auto"/>
        <w:jc w:val="both"/>
        <w:rPr>
          <w:rFonts w:eastAsia="Times New Roman" w:cs="Arial"/>
          <w:sz w:val="22"/>
        </w:rPr>
      </w:pPr>
    </w:p>
    <w:p w14:paraId="76FB1361" w14:textId="1A64A206" w:rsidR="00FF11EF" w:rsidRDefault="00FF11EF" w:rsidP="00D004ED">
      <w:pPr>
        <w:spacing w:after="0" w:line="240" w:lineRule="auto"/>
        <w:jc w:val="both"/>
        <w:rPr>
          <w:rFonts w:eastAsia="Times New Roman" w:cs="Arial"/>
          <w:sz w:val="22"/>
        </w:rPr>
      </w:pPr>
      <w:r w:rsidRPr="0098166E">
        <w:rPr>
          <w:rFonts w:eastAsia="Times New Roman" w:cs="Arial"/>
          <w:sz w:val="22"/>
        </w:rPr>
        <w:t xml:space="preserve">This </w:t>
      </w:r>
      <w:r>
        <w:rPr>
          <w:rFonts w:eastAsia="Times New Roman" w:cs="Arial"/>
          <w:sz w:val="22"/>
        </w:rPr>
        <w:t>policy</w:t>
      </w:r>
      <w:r w:rsidRPr="0098166E">
        <w:rPr>
          <w:rFonts w:eastAsia="Times New Roman" w:cs="Arial"/>
          <w:sz w:val="22"/>
        </w:rPr>
        <w:t xml:space="preserve"> is recommended for adoption by all maintained schools including community, voluntary controlled, community special, maintained nursery, foundation, foundation special and voluntary aided schools. </w:t>
      </w:r>
      <w:r>
        <w:rPr>
          <w:rFonts w:eastAsia="Times New Roman" w:cs="Arial"/>
          <w:sz w:val="22"/>
        </w:rPr>
        <w:t xml:space="preserve">It is </w:t>
      </w:r>
      <w:r w:rsidRPr="0098166E">
        <w:rPr>
          <w:rFonts w:eastAsia="Times New Roman" w:cs="Arial"/>
          <w:sz w:val="22"/>
        </w:rPr>
        <w:t xml:space="preserve">also recommended for adoption by academies and free schools (modified as appropriate and taking into account the particular circumstances of the relevant academy or free school). </w:t>
      </w:r>
      <w:r>
        <w:rPr>
          <w:rFonts w:eastAsia="Times New Roman" w:cs="Arial"/>
          <w:sz w:val="22"/>
        </w:rPr>
        <w:t>Some school or academy specific provisions are included. This policy should therefore be adapted as necessary and inappropriate provisions deleted. The HR and People team can assist in adapting this policy to fully reflect a school’s status including their academy or multi academy trust (MAT) status.</w:t>
      </w:r>
    </w:p>
    <w:p w14:paraId="1923582B" w14:textId="77777777" w:rsidR="00FF11EF" w:rsidRDefault="00FF11EF" w:rsidP="00D004ED">
      <w:pPr>
        <w:spacing w:after="0" w:line="240" w:lineRule="auto"/>
        <w:ind w:left="284"/>
        <w:jc w:val="both"/>
        <w:rPr>
          <w:rFonts w:eastAsia="Times New Roman" w:cs="Arial"/>
          <w:sz w:val="22"/>
        </w:rPr>
      </w:pPr>
    </w:p>
    <w:p w14:paraId="7BFA1AB2" w14:textId="77777777" w:rsidR="00FF11EF" w:rsidRPr="001B1784" w:rsidRDefault="00FF11EF" w:rsidP="00D004ED">
      <w:pPr>
        <w:spacing w:after="0" w:line="240" w:lineRule="auto"/>
        <w:jc w:val="both"/>
        <w:rPr>
          <w:bCs/>
          <w:sz w:val="22"/>
        </w:rPr>
      </w:pPr>
      <w:r w:rsidRPr="0098166E">
        <w:rPr>
          <w:rFonts w:eastAsia="Times New Roman" w:cs="Arial"/>
          <w:sz w:val="22"/>
        </w:rPr>
        <w:t xml:space="preserve">References in this </w:t>
      </w:r>
      <w:r>
        <w:rPr>
          <w:rFonts w:eastAsia="Times New Roman" w:cs="Arial"/>
          <w:sz w:val="22"/>
        </w:rPr>
        <w:t xml:space="preserve">policy </w:t>
      </w:r>
      <w:r w:rsidRPr="0098166E">
        <w:rPr>
          <w:rFonts w:eastAsia="Times New Roman" w:cs="Arial"/>
          <w:sz w:val="22"/>
        </w:rPr>
        <w:t>to schools include a reference to academies and free schools unless otherwise stated</w:t>
      </w:r>
      <w:r>
        <w:rPr>
          <w:rFonts w:eastAsia="Times New Roman" w:cs="Arial"/>
          <w:sz w:val="22"/>
        </w:rPr>
        <w:t>.</w:t>
      </w:r>
      <w:r w:rsidRPr="0098166E">
        <w:rPr>
          <w:rFonts w:eastAsia="Times New Roman" w:cs="Arial"/>
          <w:sz w:val="22"/>
        </w:rPr>
        <w:t xml:space="preserve"> </w:t>
      </w:r>
      <w:r>
        <w:rPr>
          <w:rFonts w:eastAsia="Times New Roman" w:cs="Arial"/>
          <w:sz w:val="22"/>
        </w:rPr>
        <w:t>R</w:t>
      </w:r>
      <w:r w:rsidRPr="0098166E">
        <w:rPr>
          <w:rFonts w:eastAsia="Times New Roman" w:cs="Arial"/>
          <w:sz w:val="22"/>
        </w:rPr>
        <w:t xml:space="preserve">eferences in this </w:t>
      </w:r>
      <w:r>
        <w:rPr>
          <w:rFonts w:eastAsia="Times New Roman" w:cs="Arial"/>
          <w:sz w:val="22"/>
        </w:rPr>
        <w:t>policy</w:t>
      </w:r>
      <w:r w:rsidRPr="0098166E">
        <w:rPr>
          <w:rFonts w:eastAsia="Times New Roman" w:cs="Arial"/>
          <w:sz w:val="22"/>
        </w:rPr>
        <w:t xml:space="preserve"> to the </w:t>
      </w:r>
      <w:r>
        <w:rPr>
          <w:rFonts w:eastAsia="Times New Roman" w:cs="Arial"/>
          <w:sz w:val="22"/>
        </w:rPr>
        <w:t>h</w:t>
      </w:r>
      <w:r w:rsidRPr="0098166E">
        <w:rPr>
          <w:rFonts w:eastAsia="Times New Roman" w:cs="Arial"/>
          <w:sz w:val="22"/>
        </w:rPr>
        <w:t xml:space="preserve">eadteacher include a reference to an academy or free school </w:t>
      </w:r>
      <w:r>
        <w:rPr>
          <w:rFonts w:eastAsia="Times New Roman" w:cs="Arial"/>
          <w:sz w:val="22"/>
        </w:rPr>
        <w:t>p</w:t>
      </w:r>
      <w:r w:rsidRPr="0098166E">
        <w:rPr>
          <w:rFonts w:eastAsia="Times New Roman" w:cs="Arial"/>
          <w:sz w:val="22"/>
        </w:rPr>
        <w:t>rincipal</w:t>
      </w:r>
      <w:r>
        <w:rPr>
          <w:rFonts w:eastAsia="Times New Roman" w:cs="Arial"/>
          <w:sz w:val="22"/>
        </w:rPr>
        <w:t xml:space="preserve"> and references to </w:t>
      </w:r>
      <w:r w:rsidRPr="001B1784">
        <w:rPr>
          <w:rFonts w:eastAsia="Times New Roman" w:cs="Arial"/>
          <w:sz w:val="22"/>
        </w:rPr>
        <w:t>the governing body include references to governing boards and/or trust boards as applicable.</w:t>
      </w:r>
    </w:p>
    <w:p w14:paraId="44DF1DE4" w14:textId="77777777" w:rsidR="00B2445C" w:rsidRPr="001B1784" w:rsidRDefault="00B2445C" w:rsidP="00B2445C">
      <w:pPr>
        <w:pStyle w:val="BodyTextIndent3"/>
        <w:ind w:left="0"/>
        <w:rPr>
          <w:sz w:val="22"/>
          <w:lang w:eastAsia="en-GB"/>
        </w:rPr>
      </w:pPr>
    </w:p>
    <w:tbl>
      <w:tblPr>
        <w:tblStyle w:val="TableGrid1"/>
        <w:tblW w:w="10149" w:type="dxa"/>
        <w:tblInd w:w="-5" w:type="dxa"/>
        <w:tblLook w:val="04A0" w:firstRow="1" w:lastRow="0" w:firstColumn="1" w:lastColumn="0" w:noHBand="0" w:noVBand="1"/>
      </w:tblPr>
      <w:tblGrid>
        <w:gridCol w:w="2835"/>
        <w:gridCol w:w="7314"/>
      </w:tblGrid>
      <w:tr w:rsidR="00FF11EF" w:rsidRPr="001B1784" w14:paraId="66E20E57" w14:textId="77777777" w:rsidTr="00FF11EF">
        <w:tc>
          <w:tcPr>
            <w:tcW w:w="10149" w:type="dxa"/>
            <w:gridSpan w:val="2"/>
          </w:tcPr>
          <w:p w14:paraId="3E8A9E27" w14:textId="77777777" w:rsidR="00FF11EF" w:rsidRPr="001B1784" w:rsidRDefault="00FF11EF" w:rsidP="00FF11EF">
            <w:pPr>
              <w:spacing w:before="100" w:beforeAutospacing="1" w:after="100" w:afterAutospacing="1"/>
              <w:ind w:left="284"/>
              <w:jc w:val="center"/>
              <w:rPr>
                <w:rFonts w:cs="Arial"/>
                <w:b/>
                <w:bCs/>
                <w:sz w:val="22"/>
                <w:szCs w:val="22"/>
              </w:rPr>
            </w:pPr>
            <w:r w:rsidRPr="001B1784">
              <w:rPr>
                <w:rFonts w:cs="Arial"/>
                <w:b/>
                <w:bCs/>
                <w:sz w:val="22"/>
                <w:szCs w:val="22"/>
              </w:rPr>
              <w:t>Document Control</w:t>
            </w:r>
          </w:p>
        </w:tc>
      </w:tr>
      <w:tr w:rsidR="00FF11EF" w:rsidRPr="001B1784" w14:paraId="338AD97C" w14:textId="77777777" w:rsidTr="00FF11EF">
        <w:trPr>
          <w:trHeight w:val="445"/>
        </w:trPr>
        <w:tc>
          <w:tcPr>
            <w:tcW w:w="2835" w:type="dxa"/>
          </w:tcPr>
          <w:p w14:paraId="094D0716" w14:textId="77777777" w:rsidR="00FF11EF" w:rsidRPr="001B1784" w:rsidRDefault="00FF11EF" w:rsidP="00FF11EF">
            <w:pPr>
              <w:ind w:left="284"/>
              <w:jc w:val="both"/>
              <w:rPr>
                <w:rFonts w:cs="Arial"/>
                <w:sz w:val="22"/>
                <w:szCs w:val="22"/>
              </w:rPr>
            </w:pPr>
            <w:r w:rsidRPr="001B1784">
              <w:rPr>
                <w:rFonts w:cs="Arial"/>
                <w:sz w:val="22"/>
                <w:szCs w:val="22"/>
              </w:rPr>
              <w:t>Title</w:t>
            </w:r>
          </w:p>
        </w:tc>
        <w:tc>
          <w:tcPr>
            <w:tcW w:w="7314" w:type="dxa"/>
          </w:tcPr>
          <w:p w14:paraId="6B15848C" w14:textId="77777777" w:rsidR="00FF11EF" w:rsidRPr="001B1784" w:rsidRDefault="00FF11EF" w:rsidP="00A77D0C">
            <w:pPr>
              <w:spacing w:before="100" w:beforeAutospacing="1" w:after="100" w:afterAutospacing="1"/>
              <w:jc w:val="both"/>
              <w:rPr>
                <w:rFonts w:cs="Arial"/>
                <w:sz w:val="22"/>
                <w:szCs w:val="22"/>
              </w:rPr>
            </w:pPr>
            <w:r w:rsidRPr="001B1784">
              <w:rPr>
                <w:rFonts w:cs="Arial"/>
                <w:sz w:val="22"/>
                <w:szCs w:val="22"/>
              </w:rPr>
              <w:t>Social Media Policy and Guidance</w:t>
            </w:r>
          </w:p>
        </w:tc>
      </w:tr>
      <w:tr w:rsidR="0070121C" w:rsidRPr="001B1784" w14:paraId="1350B083" w14:textId="77777777" w:rsidTr="00FF11EF">
        <w:tc>
          <w:tcPr>
            <w:tcW w:w="2835" w:type="dxa"/>
          </w:tcPr>
          <w:p w14:paraId="70C62FCD" w14:textId="77777777" w:rsidR="0070121C" w:rsidRPr="001B1784" w:rsidRDefault="0070121C" w:rsidP="0070121C">
            <w:pPr>
              <w:ind w:left="284"/>
              <w:jc w:val="both"/>
              <w:rPr>
                <w:rFonts w:cs="Arial"/>
                <w:sz w:val="22"/>
                <w:szCs w:val="22"/>
              </w:rPr>
            </w:pPr>
            <w:r w:rsidRPr="001B1784">
              <w:rPr>
                <w:rFonts w:cs="Arial"/>
                <w:sz w:val="22"/>
                <w:szCs w:val="22"/>
              </w:rPr>
              <w:t>Date</w:t>
            </w:r>
          </w:p>
        </w:tc>
        <w:tc>
          <w:tcPr>
            <w:tcW w:w="7314" w:type="dxa"/>
          </w:tcPr>
          <w:p w14:paraId="6544968E" w14:textId="674F7C14" w:rsidR="0070121C" w:rsidRPr="001B1784" w:rsidRDefault="00D234C6" w:rsidP="0070121C">
            <w:pPr>
              <w:jc w:val="both"/>
              <w:rPr>
                <w:rFonts w:cs="Arial"/>
                <w:sz w:val="22"/>
                <w:szCs w:val="22"/>
              </w:rPr>
            </w:pPr>
            <w:r>
              <w:rPr>
                <w:rFonts w:cs="Arial"/>
              </w:rPr>
              <w:t>FEB 2025</w:t>
            </w:r>
          </w:p>
        </w:tc>
      </w:tr>
      <w:tr w:rsidR="0070121C" w:rsidRPr="001B1784" w14:paraId="18AB21D2" w14:textId="77777777" w:rsidTr="00FF11EF">
        <w:tc>
          <w:tcPr>
            <w:tcW w:w="2835" w:type="dxa"/>
          </w:tcPr>
          <w:p w14:paraId="19904CC9" w14:textId="77777777" w:rsidR="0070121C" w:rsidRPr="001B1784" w:rsidRDefault="0070121C" w:rsidP="0070121C">
            <w:pPr>
              <w:ind w:left="284"/>
              <w:jc w:val="both"/>
              <w:rPr>
                <w:rFonts w:cs="Arial"/>
                <w:sz w:val="22"/>
                <w:szCs w:val="22"/>
              </w:rPr>
            </w:pPr>
            <w:r w:rsidRPr="001B1784">
              <w:rPr>
                <w:rFonts w:cs="Arial"/>
                <w:sz w:val="22"/>
                <w:szCs w:val="22"/>
              </w:rPr>
              <w:t>Supersedes</w:t>
            </w:r>
          </w:p>
        </w:tc>
        <w:tc>
          <w:tcPr>
            <w:tcW w:w="7314" w:type="dxa"/>
          </w:tcPr>
          <w:p w14:paraId="5EE11462" w14:textId="1F6EBF5B" w:rsidR="0070121C" w:rsidRPr="001B1784" w:rsidRDefault="0070121C" w:rsidP="0070121C">
            <w:pPr>
              <w:jc w:val="both"/>
              <w:rPr>
                <w:rFonts w:ascii="Times New Roman" w:hAnsi="Times New Roman" w:cs="Arial"/>
              </w:rPr>
            </w:pPr>
            <w:r w:rsidRPr="001B1784">
              <w:rPr>
                <w:rFonts w:ascii="Times New Roman" w:hAnsi="Times New Roman" w:cs="Arial"/>
              </w:rPr>
              <w:t xml:space="preserve">Social Media Policy </w:t>
            </w:r>
            <w:r w:rsidR="00D234C6">
              <w:rPr>
                <w:rFonts w:ascii="Times New Roman" w:hAnsi="Times New Roman" w:cs="Arial"/>
              </w:rPr>
              <w:t>Jan 24</w:t>
            </w:r>
          </w:p>
          <w:p w14:paraId="261BEEF6" w14:textId="77777777" w:rsidR="0070121C" w:rsidRPr="001B1784" w:rsidRDefault="0070121C" w:rsidP="0070121C">
            <w:pPr>
              <w:jc w:val="both"/>
              <w:rPr>
                <w:rFonts w:cs="Arial"/>
                <w:sz w:val="22"/>
                <w:szCs w:val="22"/>
              </w:rPr>
            </w:pPr>
          </w:p>
        </w:tc>
      </w:tr>
      <w:tr w:rsidR="0070121C" w:rsidRPr="001B1784" w14:paraId="5635E6E4" w14:textId="77777777" w:rsidTr="00FF11EF">
        <w:tc>
          <w:tcPr>
            <w:tcW w:w="2835" w:type="dxa"/>
          </w:tcPr>
          <w:p w14:paraId="783D2F95" w14:textId="77777777" w:rsidR="0070121C" w:rsidRPr="001B1784" w:rsidRDefault="0070121C" w:rsidP="0070121C">
            <w:pPr>
              <w:ind w:left="284"/>
              <w:jc w:val="both"/>
              <w:rPr>
                <w:rFonts w:cs="Arial"/>
                <w:sz w:val="22"/>
                <w:szCs w:val="22"/>
              </w:rPr>
            </w:pPr>
            <w:r w:rsidRPr="001B1784">
              <w:rPr>
                <w:rFonts w:cs="Arial"/>
                <w:sz w:val="22"/>
                <w:szCs w:val="22"/>
              </w:rPr>
              <w:t xml:space="preserve">Amendments </w:t>
            </w:r>
          </w:p>
        </w:tc>
        <w:tc>
          <w:tcPr>
            <w:tcW w:w="7314" w:type="dxa"/>
          </w:tcPr>
          <w:p w14:paraId="5E574D1B" w14:textId="315023AD" w:rsidR="0070121C" w:rsidRPr="001B1784" w:rsidRDefault="0070121C" w:rsidP="0070121C">
            <w:pPr>
              <w:spacing w:before="100" w:beforeAutospacing="1" w:after="100" w:afterAutospacing="1"/>
              <w:rPr>
                <w:rFonts w:cs="Arial"/>
                <w:bCs/>
                <w:sz w:val="22"/>
                <w:szCs w:val="22"/>
              </w:rPr>
            </w:pPr>
            <w:r w:rsidRPr="001B1784">
              <w:rPr>
                <w:rFonts w:ascii="Times New Roman" w:hAnsi="Times New Roman" w:cs="Arial"/>
                <w:bCs/>
              </w:rPr>
              <w:t xml:space="preserve">To take into account advice issued by the Department for Education (DfE) including Keeping Children Safe in Education (September 2023) </w:t>
            </w:r>
          </w:p>
        </w:tc>
      </w:tr>
      <w:tr w:rsidR="0070121C" w:rsidRPr="001B1784" w14:paraId="50C8BB39" w14:textId="77777777" w:rsidTr="00FF11EF">
        <w:tc>
          <w:tcPr>
            <w:tcW w:w="2835" w:type="dxa"/>
          </w:tcPr>
          <w:p w14:paraId="6CE789C0" w14:textId="77777777" w:rsidR="0070121C" w:rsidRPr="001B1784" w:rsidRDefault="0070121C" w:rsidP="0070121C">
            <w:pPr>
              <w:ind w:left="284"/>
              <w:jc w:val="both"/>
              <w:rPr>
                <w:rFonts w:cs="Arial"/>
                <w:sz w:val="22"/>
                <w:szCs w:val="22"/>
              </w:rPr>
            </w:pPr>
            <w:r w:rsidRPr="001B1784">
              <w:rPr>
                <w:rFonts w:cs="Arial"/>
                <w:sz w:val="22"/>
                <w:szCs w:val="22"/>
              </w:rPr>
              <w:t>Related Policies/Guidance</w:t>
            </w:r>
          </w:p>
        </w:tc>
        <w:tc>
          <w:tcPr>
            <w:tcW w:w="7314" w:type="dxa"/>
          </w:tcPr>
          <w:p w14:paraId="099C6B30" w14:textId="38DF350D" w:rsidR="0070121C" w:rsidRPr="001B1784" w:rsidRDefault="0070121C" w:rsidP="0070121C">
            <w:pPr>
              <w:jc w:val="both"/>
              <w:rPr>
                <w:rFonts w:cs="Arial"/>
                <w:sz w:val="22"/>
                <w:szCs w:val="22"/>
              </w:rPr>
            </w:pPr>
            <w:r w:rsidRPr="001B1784">
              <w:rPr>
                <w:rFonts w:ascii="Times New Roman" w:hAnsi="Times New Roman" w:cs="Arial"/>
              </w:rPr>
              <w:t>Safeguarding Policy, Recruitment Policy, Acceptable Use Policies, Filtering and monitoring policies, Code of Conduct, Disciplinary Policy, Bullying and Harassment Policy, Data Protection Policy and Equality Policy</w:t>
            </w:r>
          </w:p>
        </w:tc>
      </w:tr>
      <w:tr w:rsidR="00FF11EF" w:rsidRPr="001B1784" w14:paraId="367187A7" w14:textId="77777777" w:rsidTr="00FF11EF">
        <w:tc>
          <w:tcPr>
            <w:tcW w:w="2835" w:type="dxa"/>
          </w:tcPr>
          <w:p w14:paraId="3FC348AF" w14:textId="77777777" w:rsidR="00FF11EF" w:rsidRPr="001B1784" w:rsidRDefault="00FF11EF" w:rsidP="00FF11EF">
            <w:pPr>
              <w:ind w:left="284"/>
              <w:jc w:val="both"/>
              <w:rPr>
                <w:rFonts w:cs="Arial"/>
                <w:sz w:val="22"/>
                <w:szCs w:val="22"/>
              </w:rPr>
            </w:pPr>
            <w:r w:rsidRPr="001B1784">
              <w:rPr>
                <w:rFonts w:cs="Arial"/>
                <w:sz w:val="22"/>
                <w:szCs w:val="22"/>
              </w:rPr>
              <w:t>Review</w:t>
            </w:r>
          </w:p>
        </w:tc>
        <w:tc>
          <w:tcPr>
            <w:tcW w:w="7314" w:type="dxa"/>
          </w:tcPr>
          <w:p w14:paraId="41C82649" w14:textId="77777777" w:rsidR="00FF11EF" w:rsidRPr="001B1784" w:rsidRDefault="00FF11EF" w:rsidP="00A77D0C">
            <w:pPr>
              <w:jc w:val="both"/>
              <w:rPr>
                <w:rFonts w:cs="Arial"/>
                <w:sz w:val="22"/>
                <w:szCs w:val="22"/>
              </w:rPr>
            </w:pPr>
            <w:r w:rsidRPr="001B1784">
              <w:rPr>
                <w:rFonts w:cs="Arial"/>
                <w:sz w:val="22"/>
                <w:szCs w:val="22"/>
              </w:rPr>
              <w:t>Every 2 years</w:t>
            </w:r>
          </w:p>
        </w:tc>
      </w:tr>
      <w:tr w:rsidR="00FF11EF" w:rsidRPr="001B1784" w14:paraId="29C7382F" w14:textId="77777777" w:rsidTr="00FF11EF">
        <w:tc>
          <w:tcPr>
            <w:tcW w:w="2835" w:type="dxa"/>
          </w:tcPr>
          <w:p w14:paraId="3C6DCFEF" w14:textId="77777777" w:rsidR="00FF11EF" w:rsidRPr="001B1784" w:rsidRDefault="00FF11EF" w:rsidP="00FF11EF">
            <w:pPr>
              <w:ind w:left="284"/>
              <w:jc w:val="both"/>
              <w:rPr>
                <w:rFonts w:cs="Arial"/>
                <w:sz w:val="22"/>
                <w:szCs w:val="22"/>
              </w:rPr>
            </w:pPr>
            <w:r w:rsidRPr="001B1784">
              <w:rPr>
                <w:rFonts w:cs="Arial"/>
                <w:sz w:val="22"/>
                <w:szCs w:val="22"/>
              </w:rPr>
              <w:t>Author</w:t>
            </w:r>
          </w:p>
        </w:tc>
        <w:tc>
          <w:tcPr>
            <w:tcW w:w="7314" w:type="dxa"/>
          </w:tcPr>
          <w:p w14:paraId="5BCEDB7D" w14:textId="77777777" w:rsidR="00FF11EF" w:rsidRPr="001B1784" w:rsidRDefault="00FF11EF" w:rsidP="00A77D0C">
            <w:pPr>
              <w:jc w:val="both"/>
              <w:rPr>
                <w:rFonts w:cs="Arial"/>
                <w:sz w:val="22"/>
                <w:szCs w:val="22"/>
              </w:rPr>
            </w:pPr>
            <w:r w:rsidRPr="001B1784">
              <w:rPr>
                <w:rFonts w:cs="Arial"/>
                <w:bCs/>
                <w:sz w:val="22"/>
                <w:szCs w:val="22"/>
              </w:rPr>
              <w:t>HR and People, One Education Ltd</w:t>
            </w:r>
          </w:p>
        </w:tc>
      </w:tr>
      <w:tr w:rsidR="00FF11EF" w:rsidRPr="001B1784" w14:paraId="096E46CA" w14:textId="77777777" w:rsidTr="00FF11EF">
        <w:trPr>
          <w:trHeight w:val="227"/>
        </w:trPr>
        <w:tc>
          <w:tcPr>
            <w:tcW w:w="2835" w:type="dxa"/>
          </w:tcPr>
          <w:p w14:paraId="5AC31A85" w14:textId="77777777" w:rsidR="00FF11EF" w:rsidRPr="001B1784" w:rsidRDefault="00FF11EF" w:rsidP="00FF11EF">
            <w:pPr>
              <w:ind w:left="284"/>
              <w:jc w:val="both"/>
              <w:rPr>
                <w:rFonts w:cs="Arial"/>
                <w:sz w:val="22"/>
                <w:szCs w:val="22"/>
              </w:rPr>
            </w:pPr>
            <w:r w:rsidRPr="001B1784">
              <w:rPr>
                <w:rFonts w:cs="Arial"/>
                <w:bCs/>
                <w:sz w:val="22"/>
                <w:szCs w:val="22"/>
              </w:rPr>
              <w:t xml:space="preserve">Date adopted </w:t>
            </w:r>
          </w:p>
        </w:tc>
        <w:tc>
          <w:tcPr>
            <w:tcW w:w="7314" w:type="dxa"/>
          </w:tcPr>
          <w:p w14:paraId="09DD4A0B" w14:textId="49B0CA75" w:rsidR="00FF11EF" w:rsidRPr="001B1784" w:rsidRDefault="00D234C6" w:rsidP="0070121C">
            <w:pPr>
              <w:jc w:val="both"/>
              <w:rPr>
                <w:rFonts w:cs="Arial"/>
                <w:bCs/>
                <w:sz w:val="22"/>
                <w:szCs w:val="22"/>
              </w:rPr>
            </w:pPr>
            <w:r>
              <w:rPr>
                <w:rFonts w:cs="Arial"/>
                <w:bCs/>
                <w:sz w:val="22"/>
                <w:szCs w:val="22"/>
              </w:rPr>
              <w:t>Feb 25</w:t>
            </w:r>
          </w:p>
        </w:tc>
      </w:tr>
    </w:tbl>
    <w:p w14:paraId="669E6F19" w14:textId="77777777" w:rsidR="00396028" w:rsidRPr="001B1784" w:rsidRDefault="00396028" w:rsidP="00396028">
      <w:pPr>
        <w:rPr>
          <w:bCs/>
          <w:lang w:eastAsia="en-GB"/>
        </w:rPr>
      </w:pPr>
    </w:p>
    <w:p w14:paraId="6719095E" w14:textId="77777777" w:rsidR="00396028" w:rsidRPr="001B1784" w:rsidRDefault="00396028" w:rsidP="00396028">
      <w:pPr>
        <w:rPr>
          <w:bCs/>
          <w:lang w:eastAsia="en-GB"/>
        </w:rPr>
      </w:pPr>
      <w:r w:rsidRPr="001B1784">
        <w:rPr>
          <w:bCs/>
          <w:noProof/>
          <w:lang w:eastAsia="en-GB"/>
        </w:rPr>
        <mc:AlternateContent>
          <mc:Choice Requires="wps">
            <w:drawing>
              <wp:anchor distT="0" distB="0" distL="114300" distR="114300" simplePos="0" relativeHeight="251660288" behindDoc="0" locked="0" layoutInCell="1" allowOverlap="1" wp14:anchorId="3626D3FB" wp14:editId="0A9F18C8">
                <wp:simplePos x="0" y="0"/>
                <wp:positionH relativeFrom="column">
                  <wp:align>center</wp:align>
                </wp:positionH>
                <wp:positionV relativeFrom="paragraph">
                  <wp:posOffset>0</wp:posOffset>
                </wp:positionV>
                <wp:extent cx="5972175" cy="2514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514600"/>
                        </a:xfrm>
                        <a:prstGeom prst="rect">
                          <a:avLst/>
                        </a:prstGeom>
                        <a:solidFill>
                          <a:srgbClr val="FFFFFF"/>
                        </a:solidFill>
                        <a:ln w="9525">
                          <a:solidFill>
                            <a:srgbClr val="000000"/>
                          </a:solidFill>
                          <a:miter lim="800000"/>
                          <a:headEnd/>
                          <a:tailEnd/>
                        </a:ln>
                      </wps:spPr>
                      <wps:txbx>
                        <w:txbxContent>
                          <w:p w14:paraId="3CF378AF" w14:textId="77777777" w:rsidR="00AC4F65" w:rsidRDefault="00AC4F65" w:rsidP="00FF11EF">
                            <w:pPr>
                              <w:autoSpaceDE w:val="0"/>
                              <w:autoSpaceDN w:val="0"/>
                              <w:adjustRightInd w:val="0"/>
                              <w:spacing w:after="0" w:line="240" w:lineRule="auto"/>
                              <w:rPr>
                                <w:rFonts w:asciiTheme="minorHAnsi" w:hAnsiTheme="minorHAnsi"/>
                                <w:b/>
                                <w:bCs/>
                                <w:sz w:val="22"/>
                                <w:szCs w:val="20"/>
                                <w:lang w:eastAsia="en-GB"/>
                              </w:rPr>
                            </w:pPr>
                            <w:r w:rsidRPr="00FF11EF">
                              <w:rPr>
                                <w:rFonts w:asciiTheme="minorHAnsi" w:hAnsiTheme="minorHAnsi"/>
                                <w:b/>
                                <w:bCs/>
                                <w:sz w:val="22"/>
                                <w:szCs w:val="20"/>
                                <w:lang w:eastAsia="en-GB"/>
                              </w:rPr>
                              <w:t xml:space="preserve"> </w:t>
                            </w:r>
                          </w:p>
                          <w:p w14:paraId="6369AB69" w14:textId="77777777" w:rsidR="00AC4F65" w:rsidRPr="00915186" w:rsidRDefault="00AC4F65" w:rsidP="00FF11EF">
                            <w:pPr>
                              <w:autoSpaceDE w:val="0"/>
                              <w:autoSpaceDN w:val="0"/>
                              <w:adjustRightInd w:val="0"/>
                              <w:spacing w:after="0" w:line="240" w:lineRule="auto"/>
                              <w:rPr>
                                <w:rFonts w:cs="Arial"/>
                                <w:color w:val="000000"/>
                                <w:sz w:val="22"/>
                              </w:rPr>
                            </w:pPr>
                            <w:r w:rsidRPr="00915186">
                              <w:rPr>
                                <w:rFonts w:cs="Arial"/>
                                <w:b/>
                                <w:bCs/>
                                <w:sz w:val="22"/>
                                <w:lang w:eastAsia="en-GB"/>
                              </w:rPr>
                              <w:t>Equality Statement</w:t>
                            </w:r>
                            <w:r w:rsidRPr="00915186">
                              <w:rPr>
                                <w:rFonts w:cs="Arial"/>
                                <w:bCs/>
                                <w:sz w:val="22"/>
                                <w:lang w:eastAsia="en-GB"/>
                              </w:rPr>
                              <w:t>: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915186">
                              <w:rPr>
                                <w:rFonts w:cs="Arial"/>
                                <w:sz w:val="22"/>
                                <w:lang w:eastAsia="en-GB"/>
                              </w:rPr>
                              <w:t xml:space="preserve">. </w:t>
                            </w:r>
                            <w:r w:rsidRPr="00915186">
                              <w:rPr>
                                <w:rFonts w:cs="Arial"/>
                                <w:sz w:val="22"/>
                              </w:rPr>
                              <w:t xml:space="preserve">Schools should also contact HR and People team if they need to access this policy in a different format. </w:t>
                            </w:r>
                          </w:p>
                          <w:p w14:paraId="67E1D32D" w14:textId="77777777" w:rsidR="00AC4F65" w:rsidRDefault="00AC4F65" w:rsidP="00396028">
                            <w:pPr>
                              <w:rPr>
                                <w:rFonts w:asciiTheme="minorHAnsi" w:hAnsiTheme="minorHAnsi"/>
                                <w:sz w:val="22"/>
                                <w:lang w:eastAsia="en-GB"/>
                              </w:rPr>
                            </w:pPr>
                          </w:p>
                          <w:p w14:paraId="5D6F6519" w14:textId="77777777" w:rsidR="00AC4F65" w:rsidRPr="00BF2528" w:rsidRDefault="00AC4F65" w:rsidP="00396028">
                            <w:pPr>
                              <w:rPr>
                                <w:rFonts w:asciiTheme="minorHAnsi" w:hAnsiTheme="minorHAnsi"/>
                              </w:rPr>
                            </w:pPr>
                          </w:p>
                          <w:p w14:paraId="158664AC" w14:textId="77777777" w:rsidR="00AC4F65" w:rsidRDefault="00AC4F65" w:rsidP="003960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6D3FB" id="_x0000_t202" coordsize="21600,21600" o:spt="202" path="m,l,21600r21600,l21600,xe">
                <v:stroke joinstyle="miter"/>
                <v:path gradientshapeok="t" o:connecttype="rect"/>
              </v:shapetype>
              <v:shape id="Text Box 2" o:spid="_x0000_s1026" type="#_x0000_t202" style="position:absolute;margin-left:0;margin-top:0;width:470.25pt;height:19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">
                <v:textbox>
                  <w:txbxContent>
                    <w:p w14:paraId="3CF378AF" w14:textId="77777777" w:rsidR="00AC4F65" w:rsidRDefault="00AC4F65" w:rsidP="00FF11EF">
                      <w:pPr>
                        <w:autoSpaceDE w:val="0"/>
                        <w:autoSpaceDN w:val="0"/>
                        <w:adjustRightInd w:val="0"/>
                        <w:spacing w:after="0" w:line="240" w:lineRule="auto"/>
                        <w:rPr>
                          <w:rFonts w:asciiTheme="minorHAnsi" w:hAnsiTheme="minorHAnsi"/>
                          <w:b/>
                          <w:bCs/>
                          <w:sz w:val="22"/>
                          <w:szCs w:val="20"/>
                          <w:lang w:eastAsia="en-GB"/>
                        </w:rPr>
                      </w:pPr>
                      <w:r w:rsidRPr="00FF11EF">
                        <w:rPr>
                          <w:rFonts w:asciiTheme="minorHAnsi" w:hAnsiTheme="minorHAnsi"/>
                          <w:b/>
                          <w:bCs/>
                          <w:sz w:val="22"/>
                          <w:szCs w:val="20"/>
                          <w:lang w:eastAsia="en-GB"/>
                        </w:rPr>
                        <w:t xml:space="preserve"> </w:t>
                      </w:r>
                    </w:p>
                    <w:p w14:paraId="6369AB69" w14:textId="77777777" w:rsidR="00AC4F65" w:rsidRPr="00915186" w:rsidRDefault="00AC4F65" w:rsidP="00FF11EF">
                      <w:pPr>
                        <w:autoSpaceDE w:val="0"/>
                        <w:autoSpaceDN w:val="0"/>
                        <w:adjustRightInd w:val="0"/>
                        <w:spacing w:after="0" w:line="240" w:lineRule="auto"/>
                        <w:rPr>
                          <w:rFonts w:cs="Arial"/>
                          <w:color w:val="000000"/>
                          <w:sz w:val="22"/>
                        </w:rPr>
                      </w:pPr>
                      <w:r w:rsidRPr="00915186">
                        <w:rPr>
                          <w:rFonts w:cs="Arial"/>
                          <w:b/>
                          <w:bCs/>
                          <w:sz w:val="22"/>
                          <w:lang w:eastAsia="en-GB"/>
                        </w:rPr>
                        <w:t>Equality Statement</w:t>
                      </w:r>
                      <w:r w:rsidRPr="00915186">
                        <w:rPr>
                          <w:rFonts w:cs="Arial"/>
                          <w:bCs/>
                          <w:sz w:val="22"/>
                          <w:lang w:eastAsia="en-GB"/>
                        </w:rPr>
                        <w:t xml:space="preserve">: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915186">
                        <w:rPr>
                          <w:rFonts w:cs="Arial"/>
                          <w:bCs/>
                          <w:sz w:val="22"/>
                          <w:lang w:eastAsia="en-GB"/>
                        </w:rPr>
                        <w:t>HROne</w:t>
                      </w:r>
                      <w:proofErr w:type="spellEnd"/>
                      <w:r w:rsidRPr="00915186">
                        <w:rPr>
                          <w:rFonts w:cs="Arial"/>
                          <w:bCs/>
                          <w:sz w:val="22"/>
                          <w:lang w:eastAsia="en-GB"/>
                        </w:rPr>
                        <w:t xml:space="preserve"> Helpline if they believe there are any negative equality impacts in their school/academy in relation to the application of this policy/procedure</w:t>
                      </w:r>
                      <w:r w:rsidRPr="00915186">
                        <w:rPr>
                          <w:rFonts w:cs="Arial"/>
                          <w:sz w:val="22"/>
                          <w:lang w:eastAsia="en-GB"/>
                        </w:rPr>
                        <w:t xml:space="preserve">. </w:t>
                      </w:r>
                      <w:r w:rsidRPr="00915186">
                        <w:rPr>
                          <w:rFonts w:cs="Arial"/>
                          <w:sz w:val="22"/>
                        </w:rPr>
                        <w:t xml:space="preserve">Schools should also contact HR and People team if they need to access this policy in a different format. </w:t>
                      </w:r>
                    </w:p>
                    <w:p w14:paraId="67E1D32D" w14:textId="77777777" w:rsidR="00AC4F65" w:rsidRDefault="00AC4F65" w:rsidP="00396028">
                      <w:pPr>
                        <w:rPr>
                          <w:rFonts w:asciiTheme="minorHAnsi" w:hAnsiTheme="minorHAnsi"/>
                          <w:sz w:val="22"/>
                          <w:lang w:eastAsia="en-GB"/>
                        </w:rPr>
                      </w:pPr>
                    </w:p>
                    <w:p w14:paraId="5D6F6519" w14:textId="77777777" w:rsidR="00AC4F65" w:rsidRPr="00BF2528" w:rsidRDefault="00AC4F65" w:rsidP="00396028">
                      <w:pPr>
                        <w:rPr>
                          <w:rFonts w:asciiTheme="minorHAnsi" w:hAnsiTheme="minorHAnsi"/>
                        </w:rPr>
                      </w:pPr>
                    </w:p>
                    <w:p w14:paraId="158664AC" w14:textId="77777777" w:rsidR="00AC4F65" w:rsidRDefault="00AC4F65" w:rsidP="00396028"/>
                  </w:txbxContent>
                </v:textbox>
              </v:shape>
            </w:pict>
          </mc:Fallback>
        </mc:AlternateContent>
      </w:r>
    </w:p>
    <w:p w14:paraId="46893B95" w14:textId="77777777" w:rsidR="00396028" w:rsidRPr="001B1784" w:rsidRDefault="00396028" w:rsidP="00396028">
      <w:pPr>
        <w:rPr>
          <w:bCs/>
          <w:lang w:eastAsia="en-GB"/>
        </w:rPr>
      </w:pPr>
    </w:p>
    <w:p w14:paraId="19BF9434" w14:textId="77777777" w:rsidR="00396028" w:rsidRPr="001B1784" w:rsidRDefault="00396028" w:rsidP="00396028">
      <w:pPr>
        <w:rPr>
          <w:bCs/>
          <w:lang w:eastAsia="en-GB"/>
        </w:rPr>
      </w:pPr>
    </w:p>
    <w:p w14:paraId="65A556E5" w14:textId="77777777" w:rsidR="00396028" w:rsidRPr="001B1784" w:rsidRDefault="00396028" w:rsidP="00396028">
      <w:pPr>
        <w:rPr>
          <w:bCs/>
          <w:lang w:eastAsia="en-GB"/>
        </w:rPr>
      </w:pPr>
    </w:p>
    <w:p w14:paraId="13037E63" w14:textId="77777777" w:rsidR="00396028" w:rsidRPr="001B1784" w:rsidRDefault="00396028" w:rsidP="00396028">
      <w:pPr>
        <w:rPr>
          <w:bCs/>
          <w:lang w:eastAsia="en-GB"/>
        </w:rPr>
      </w:pPr>
    </w:p>
    <w:p w14:paraId="081464B9" w14:textId="77777777" w:rsidR="00396028" w:rsidRPr="001B1784" w:rsidRDefault="00396028" w:rsidP="00396028">
      <w:pPr>
        <w:rPr>
          <w:bCs/>
          <w:lang w:eastAsia="en-GB"/>
        </w:rPr>
      </w:pPr>
    </w:p>
    <w:p w14:paraId="1168CEFF" w14:textId="77777777" w:rsidR="00396028" w:rsidRPr="001B1784" w:rsidRDefault="00396028" w:rsidP="00396028">
      <w:pPr>
        <w:ind w:left="900" w:hanging="900"/>
        <w:jc w:val="both"/>
        <w:rPr>
          <w:sz w:val="22"/>
        </w:rPr>
      </w:pPr>
    </w:p>
    <w:p w14:paraId="7CD9D28B" w14:textId="77777777" w:rsidR="006464CE" w:rsidRPr="001B1784" w:rsidRDefault="006464CE" w:rsidP="006464CE">
      <w:pPr>
        <w:spacing w:after="0" w:line="240" w:lineRule="auto"/>
        <w:ind w:left="284" w:hanging="900"/>
        <w:jc w:val="center"/>
        <w:rPr>
          <w:rFonts w:eastAsia="Times New Roman" w:cs="Arial"/>
          <w:b/>
          <w:color w:val="4F81BD" w:themeColor="accent1"/>
          <w:sz w:val="36"/>
          <w:szCs w:val="36"/>
        </w:rPr>
      </w:pPr>
      <w:r w:rsidRPr="001B1784">
        <w:rPr>
          <w:rFonts w:eastAsia="Times New Roman" w:cs="Arial"/>
          <w:b/>
          <w:color w:val="4F81BD" w:themeColor="accent1"/>
          <w:sz w:val="36"/>
          <w:szCs w:val="36"/>
        </w:rPr>
        <w:t>Contents</w:t>
      </w:r>
    </w:p>
    <w:p w14:paraId="4B6F0A64" w14:textId="77777777" w:rsidR="006464CE" w:rsidRPr="001B1784" w:rsidRDefault="006464CE" w:rsidP="00F13A7A">
      <w:pPr>
        <w:tabs>
          <w:tab w:val="left" w:pos="9356"/>
        </w:tabs>
        <w:spacing w:after="0" w:line="240" w:lineRule="auto"/>
        <w:ind w:left="284" w:hanging="900"/>
        <w:jc w:val="center"/>
        <w:rPr>
          <w:rFonts w:eastAsia="Times New Roman" w:cs="Arial"/>
          <w:b/>
          <w:color w:val="8DB3E2" w:themeColor="text2" w:themeTint="66"/>
          <w:sz w:val="32"/>
          <w:szCs w:val="32"/>
        </w:rPr>
      </w:pPr>
    </w:p>
    <w:p w14:paraId="7DEE8DBE" w14:textId="77777777" w:rsidR="00BC3221" w:rsidRPr="001B1784" w:rsidRDefault="00BC3221" w:rsidP="00F13A7A">
      <w:pPr>
        <w:tabs>
          <w:tab w:val="left" w:pos="9356"/>
        </w:tabs>
        <w:spacing w:after="0" w:line="240" w:lineRule="auto"/>
        <w:ind w:left="284" w:hanging="900"/>
        <w:jc w:val="center"/>
        <w:rPr>
          <w:rFonts w:eastAsia="Times New Roman" w:cs="Arial"/>
          <w:b/>
          <w:color w:val="8DB3E2" w:themeColor="text2" w:themeTint="66"/>
          <w:sz w:val="32"/>
          <w:szCs w:val="32"/>
        </w:rPr>
      </w:pPr>
    </w:p>
    <w:p w14:paraId="07AED081" w14:textId="77777777" w:rsidR="006221A7" w:rsidRPr="001B1784" w:rsidRDefault="006221A7" w:rsidP="006221A7">
      <w:pPr>
        <w:rPr>
          <w:b/>
          <w:color w:val="7030A0"/>
          <w:sz w:val="32"/>
          <w:szCs w:val="32"/>
        </w:rPr>
      </w:pPr>
    </w:p>
    <w:sdt>
      <w:sdtPr>
        <w:rPr>
          <w:rFonts w:ascii="Arial" w:eastAsiaTheme="minorHAnsi" w:hAnsi="Arial" w:cstheme="minorBidi"/>
          <w:color w:val="auto"/>
          <w:sz w:val="24"/>
          <w:szCs w:val="22"/>
        </w:rPr>
        <w:id w:val="-2019452444"/>
        <w:docPartObj>
          <w:docPartGallery w:val="Table of Contents"/>
          <w:docPartUnique/>
        </w:docPartObj>
      </w:sdtPr>
      <w:sdtEndPr>
        <w:rPr>
          <w:b/>
          <w:bCs/>
          <w:noProof/>
        </w:rPr>
      </w:sdtEndPr>
      <w:sdtContent>
        <w:p w14:paraId="1A7DAF5C" w14:textId="3E259BA7" w:rsidR="006221A7" w:rsidRPr="001B1784" w:rsidRDefault="006221A7">
          <w:pPr>
            <w:pStyle w:val="TOCHeading"/>
          </w:pPr>
          <w:r w:rsidRPr="001B1784">
            <w:t>Contents</w:t>
          </w:r>
        </w:p>
        <w:p w14:paraId="38B5DA27" w14:textId="1E095F14" w:rsidR="00772CB0" w:rsidRPr="001B1784" w:rsidRDefault="006221A7" w:rsidP="00772CB0">
          <w:pPr>
            <w:pStyle w:val="TOC1"/>
            <w:tabs>
              <w:tab w:val="left" w:pos="440"/>
              <w:tab w:val="right" w:leader="dot" w:pos="9628"/>
            </w:tabs>
            <w:rPr>
              <w:rFonts w:asciiTheme="minorHAnsi" w:eastAsiaTheme="minorEastAsia" w:hAnsiTheme="minorHAnsi" w:cstheme="minorBidi"/>
              <w:noProof/>
              <w:sz w:val="22"/>
              <w:szCs w:val="22"/>
              <w:lang w:eastAsia="en-GB"/>
            </w:rPr>
          </w:pPr>
          <w:r w:rsidRPr="001B1784">
            <w:fldChar w:fldCharType="begin"/>
          </w:r>
          <w:r w:rsidRPr="001B1784">
            <w:instrText xml:space="preserve"> TOC \o "1-3" \h \z \u </w:instrText>
          </w:r>
          <w:r w:rsidRPr="001B1784">
            <w:fldChar w:fldCharType="separate"/>
          </w:r>
          <w:hyperlink w:anchor="_Toc149041399" w:history="1">
            <w:r w:rsidR="00772CB0" w:rsidRPr="001B1784">
              <w:rPr>
                <w:rStyle w:val="Hyperlink"/>
                <w:b/>
                <w:noProof/>
              </w:rPr>
              <w:t>1</w:t>
            </w:r>
            <w:r w:rsidR="00772CB0" w:rsidRPr="001B1784">
              <w:rPr>
                <w:rFonts w:asciiTheme="minorHAnsi" w:eastAsiaTheme="minorEastAsia" w:hAnsiTheme="minorHAnsi" w:cstheme="minorBidi"/>
                <w:noProof/>
                <w:sz w:val="22"/>
                <w:szCs w:val="22"/>
                <w:lang w:eastAsia="en-GB"/>
              </w:rPr>
              <w:tab/>
            </w:r>
            <w:r w:rsidR="00772CB0" w:rsidRPr="001B1784">
              <w:rPr>
                <w:rStyle w:val="Hyperlink"/>
                <w:b/>
                <w:noProof/>
              </w:rPr>
              <w:t>Introduction</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_Toc149041399 \h </w:instrText>
            </w:r>
            <w:r w:rsidR="00772CB0" w:rsidRPr="001B1784">
              <w:rPr>
                <w:noProof/>
                <w:webHidden/>
              </w:rPr>
            </w:r>
            <w:r w:rsidR="00772CB0" w:rsidRPr="001B1784">
              <w:rPr>
                <w:noProof/>
                <w:webHidden/>
              </w:rPr>
              <w:fldChar w:fldCharType="separate"/>
            </w:r>
            <w:r w:rsidR="00E3188C">
              <w:rPr>
                <w:noProof/>
                <w:webHidden/>
              </w:rPr>
              <w:t>5</w:t>
            </w:r>
            <w:r w:rsidR="00772CB0" w:rsidRPr="001B1784">
              <w:rPr>
                <w:noProof/>
                <w:webHidden/>
              </w:rPr>
              <w:fldChar w:fldCharType="end"/>
            </w:r>
          </w:hyperlink>
        </w:p>
        <w:p w14:paraId="337ECC76" w14:textId="71E4F1C0" w:rsidR="00772CB0" w:rsidRPr="001B1784" w:rsidRDefault="00590C97" w:rsidP="00772CB0">
          <w:pPr>
            <w:pStyle w:val="TOC1"/>
            <w:tabs>
              <w:tab w:val="left" w:pos="440"/>
              <w:tab w:val="right" w:leader="dot" w:pos="9628"/>
            </w:tabs>
            <w:rPr>
              <w:rFonts w:asciiTheme="minorHAnsi" w:eastAsiaTheme="minorEastAsia" w:hAnsiTheme="minorHAnsi" w:cstheme="minorBidi"/>
              <w:noProof/>
              <w:sz w:val="22"/>
              <w:szCs w:val="22"/>
              <w:lang w:eastAsia="en-GB"/>
            </w:rPr>
          </w:pPr>
          <w:hyperlink w:anchor="_Toc149041400" w:history="1">
            <w:r w:rsidR="00772CB0" w:rsidRPr="001B1784">
              <w:rPr>
                <w:rStyle w:val="Hyperlink"/>
                <w:b/>
                <w:noProof/>
              </w:rPr>
              <w:t>2</w:t>
            </w:r>
            <w:r w:rsidR="00772CB0" w:rsidRPr="001B1784">
              <w:rPr>
                <w:rFonts w:asciiTheme="minorHAnsi" w:eastAsiaTheme="minorEastAsia" w:hAnsiTheme="minorHAnsi" w:cstheme="minorBidi"/>
                <w:noProof/>
                <w:sz w:val="22"/>
                <w:szCs w:val="22"/>
                <w:lang w:eastAsia="en-GB"/>
              </w:rPr>
              <w:tab/>
            </w:r>
            <w:r w:rsidR="00772CB0" w:rsidRPr="001B1784">
              <w:rPr>
                <w:rStyle w:val="Hyperlink"/>
                <w:b/>
                <w:noProof/>
              </w:rPr>
              <w:t>Scope and definitions</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_Toc149041400 \h </w:instrText>
            </w:r>
            <w:r w:rsidR="00772CB0" w:rsidRPr="001B1784">
              <w:rPr>
                <w:noProof/>
                <w:webHidden/>
              </w:rPr>
            </w:r>
            <w:r w:rsidR="00772CB0" w:rsidRPr="001B1784">
              <w:rPr>
                <w:noProof/>
                <w:webHidden/>
              </w:rPr>
              <w:fldChar w:fldCharType="separate"/>
            </w:r>
            <w:r w:rsidR="00E3188C">
              <w:rPr>
                <w:noProof/>
                <w:webHidden/>
              </w:rPr>
              <w:t>5</w:t>
            </w:r>
            <w:r w:rsidR="00772CB0" w:rsidRPr="001B1784">
              <w:rPr>
                <w:noProof/>
                <w:webHidden/>
              </w:rPr>
              <w:fldChar w:fldCharType="end"/>
            </w:r>
          </w:hyperlink>
        </w:p>
        <w:p w14:paraId="3C5A4845" w14:textId="6C504325" w:rsidR="00772CB0" w:rsidRPr="001B1784" w:rsidRDefault="00590C97" w:rsidP="00772CB0">
          <w:pPr>
            <w:pStyle w:val="TOC1"/>
            <w:tabs>
              <w:tab w:val="left" w:pos="440"/>
              <w:tab w:val="right" w:leader="dot" w:pos="9628"/>
            </w:tabs>
            <w:rPr>
              <w:rFonts w:asciiTheme="minorHAnsi" w:eastAsiaTheme="minorEastAsia" w:hAnsiTheme="minorHAnsi" w:cstheme="minorBidi"/>
              <w:noProof/>
              <w:sz w:val="22"/>
              <w:szCs w:val="22"/>
              <w:lang w:eastAsia="en-GB"/>
            </w:rPr>
          </w:pPr>
          <w:hyperlink w:anchor="_Toc149041402" w:history="1">
            <w:r w:rsidR="00772CB0" w:rsidRPr="001B1784">
              <w:rPr>
                <w:rStyle w:val="Hyperlink"/>
                <w:b/>
                <w:noProof/>
              </w:rPr>
              <w:t>3</w:t>
            </w:r>
            <w:r w:rsidR="00772CB0" w:rsidRPr="001B1784">
              <w:rPr>
                <w:rFonts w:asciiTheme="minorHAnsi" w:eastAsiaTheme="minorEastAsia" w:hAnsiTheme="minorHAnsi" w:cstheme="minorBidi"/>
                <w:noProof/>
                <w:sz w:val="22"/>
                <w:szCs w:val="22"/>
                <w:lang w:eastAsia="en-GB"/>
              </w:rPr>
              <w:tab/>
            </w:r>
            <w:r w:rsidR="00772CB0" w:rsidRPr="001B1784">
              <w:rPr>
                <w:rStyle w:val="Hyperlink"/>
                <w:b/>
                <w:noProof/>
              </w:rPr>
              <w:t>Key Principles</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_Toc149041402 \h </w:instrText>
            </w:r>
            <w:r w:rsidR="00772CB0" w:rsidRPr="001B1784">
              <w:rPr>
                <w:noProof/>
                <w:webHidden/>
              </w:rPr>
            </w:r>
            <w:r w:rsidR="00772CB0" w:rsidRPr="001B1784">
              <w:rPr>
                <w:noProof/>
                <w:webHidden/>
              </w:rPr>
              <w:fldChar w:fldCharType="separate"/>
            </w:r>
            <w:r w:rsidR="00E3188C">
              <w:rPr>
                <w:noProof/>
                <w:webHidden/>
              </w:rPr>
              <w:t>6</w:t>
            </w:r>
            <w:r w:rsidR="00772CB0" w:rsidRPr="001B1784">
              <w:rPr>
                <w:noProof/>
                <w:webHidden/>
              </w:rPr>
              <w:fldChar w:fldCharType="end"/>
            </w:r>
          </w:hyperlink>
        </w:p>
        <w:p w14:paraId="6E936664" w14:textId="7B72A083" w:rsidR="00772CB0" w:rsidRPr="001B1784" w:rsidRDefault="00590C97" w:rsidP="00772CB0">
          <w:pPr>
            <w:pStyle w:val="TOC1"/>
            <w:tabs>
              <w:tab w:val="left" w:pos="440"/>
              <w:tab w:val="right" w:leader="dot" w:pos="9628"/>
            </w:tabs>
            <w:rPr>
              <w:rFonts w:asciiTheme="minorHAnsi" w:eastAsiaTheme="minorEastAsia" w:hAnsiTheme="minorHAnsi" w:cstheme="minorBidi"/>
              <w:noProof/>
              <w:sz w:val="22"/>
              <w:szCs w:val="22"/>
              <w:lang w:eastAsia="en-GB"/>
            </w:rPr>
          </w:pPr>
          <w:hyperlink w:anchor="_Toc149041403" w:history="1">
            <w:r w:rsidR="00772CB0" w:rsidRPr="001B1784">
              <w:rPr>
                <w:rStyle w:val="Hyperlink"/>
                <w:b/>
                <w:noProof/>
              </w:rPr>
              <w:t>4</w:t>
            </w:r>
            <w:r w:rsidR="00772CB0" w:rsidRPr="001B1784">
              <w:rPr>
                <w:rFonts w:asciiTheme="minorHAnsi" w:eastAsiaTheme="minorEastAsia" w:hAnsiTheme="minorHAnsi" w:cstheme="minorBidi"/>
                <w:noProof/>
                <w:sz w:val="22"/>
                <w:szCs w:val="22"/>
                <w:lang w:eastAsia="en-GB"/>
              </w:rPr>
              <w:tab/>
            </w:r>
            <w:r w:rsidR="00772CB0" w:rsidRPr="001B1784">
              <w:rPr>
                <w:rStyle w:val="Hyperlink"/>
                <w:b/>
                <w:noProof/>
              </w:rPr>
              <w:t>Rules and Responsibilities</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_Toc149041403 \h </w:instrText>
            </w:r>
            <w:r w:rsidR="00772CB0" w:rsidRPr="001B1784">
              <w:rPr>
                <w:noProof/>
                <w:webHidden/>
              </w:rPr>
            </w:r>
            <w:r w:rsidR="00772CB0" w:rsidRPr="001B1784">
              <w:rPr>
                <w:noProof/>
                <w:webHidden/>
              </w:rPr>
              <w:fldChar w:fldCharType="separate"/>
            </w:r>
            <w:r w:rsidR="00E3188C">
              <w:rPr>
                <w:noProof/>
                <w:webHidden/>
              </w:rPr>
              <w:t>7</w:t>
            </w:r>
            <w:r w:rsidR="00772CB0" w:rsidRPr="001B1784">
              <w:rPr>
                <w:noProof/>
                <w:webHidden/>
              </w:rPr>
              <w:fldChar w:fldCharType="end"/>
            </w:r>
          </w:hyperlink>
        </w:p>
        <w:p w14:paraId="56C31780" w14:textId="3A5082FA" w:rsidR="00772CB0" w:rsidRPr="001B1784" w:rsidRDefault="00590C97" w:rsidP="00772CB0">
          <w:pPr>
            <w:pStyle w:val="TOC1"/>
            <w:tabs>
              <w:tab w:val="left" w:pos="440"/>
              <w:tab w:val="right" w:leader="dot" w:pos="9628"/>
            </w:tabs>
            <w:rPr>
              <w:rFonts w:asciiTheme="minorHAnsi" w:eastAsiaTheme="minorEastAsia" w:hAnsiTheme="minorHAnsi" w:cstheme="minorBidi"/>
              <w:noProof/>
              <w:sz w:val="22"/>
              <w:szCs w:val="22"/>
              <w:lang w:eastAsia="en-GB"/>
            </w:rPr>
          </w:pPr>
          <w:hyperlink w:anchor="_Toc149041405" w:history="1">
            <w:r w:rsidR="00772CB0" w:rsidRPr="001B1784">
              <w:rPr>
                <w:rStyle w:val="Hyperlink"/>
                <w:b/>
                <w:noProof/>
              </w:rPr>
              <w:t>5</w:t>
            </w:r>
            <w:r w:rsidR="00772CB0" w:rsidRPr="001B1784">
              <w:rPr>
                <w:rFonts w:asciiTheme="minorHAnsi" w:eastAsiaTheme="minorEastAsia" w:hAnsiTheme="minorHAnsi" w:cstheme="minorBidi"/>
                <w:noProof/>
                <w:sz w:val="22"/>
                <w:szCs w:val="22"/>
                <w:lang w:eastAsia="en-GB"/>
              </w:rPr>
              <w:tab/>
            </w:r>
            <w:r w:rsidR="00772CB0" w:rsidRPr="001B1784">
              <w:rPr>
                <w:rStyle w:val="Hyperlink"/>
                <w:b/>
                <w:noProof/>
              </w:rPr>
              <w:t>Safer social networking practice</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_Toc149041405 \h </w:instrText>
            </w:r>
            <w:r w:rsidR="00772CB0" w:rsidRPr="001B1784">
              <w:rPr>
                <w:noProof/>
                <w:webHidden/>
              </w:rPr>
            </w:r>
            <w:r w:rsidR="00772CB0" w:rsidRPr="001B1784">
              <w:rPr>
                <w:noProof/>
                <w:webHidden/>
              </w:rPr>
              <w:fldChar w:fldCharType="separate"/>
            </w:r>
            <w:r w:rsidR="00E3188C">
              <w:rPr>
                <w:noProof/>
                <w:webHidden/>
              </w:rPr>
              <w:t>8</w:t>
            </w:r>
            <w:r w:rsidR="00772CB0" w:rsidRPr="001B1784">
              <w:rPr>
                <w:noProof/>
                <w:webHidden/>
              </w:rPr>
              <w:fldChar w:fldCharType="end"/>
            </w:r>
          </w:hyperlink>
        </w:p>
        <w:p w14:paraId="15695C60" w14:textId="27ABF30A" w:rsidR="00772CB0" w:rsidRPr="001B1784" w:rsidRDefault="00590C97" w:rsidP="00772CB0">
          <w:pPr>
            <w:pStyle w:val="TOC1"/>
            <w:tabs>
              <w:tab w:val="left" w:pos="440"/>
              <w:tab w:val="right" w:leader="dot" w:pos="9628"/>
            </w:tabs>
            <w:rPr>
              <w:rFonts w:asciiTheme="minorHAnsi" w:eastAsiaTheme="minorEastAsia" w:hAnsiTheme="minorHAnsi" w:cstheme="minorBidi"/>
              <w:noProof/>
              <w:sz w:val="22"/>
              <w:szCs w:val="22"/>
              <w:lang w:eastAsia="en-GB"/>
            </w:rPr>
          </w:pPr>
          <w:hyperlink w:anchor="_Toc149041406" w:history="1">
            <w:r w:rsidR="00772CB0" w:rsidRPr="001B1784">
              <w:rPr>
                <w:rStyle w:val="Hyperlink"/>
                <w:b/>
                <w:noProof/>
              </w:rPr>
              <w:t>6</w:t>
            </w:r>
            <w:r w:rsidR="00772CB0" w:rsidRPr="001B1784">
              <w:rPr>
                <w:rFonts w:asciiTheme="minorHAnsi" w:eastAsiaTheme="minorEastAsia" w:hAnsiTheme="minorHAnsi" w:cstheme="minorBidi"/>
                <w:noProof/>
                <w:sz w:val="22"/>
                <w:szCs w:val="22"/>
                <w:lang w:eastAsia="en-GB"/>
              </w:rPr>
              <w:tab/>
            </w:r>
            <w:r w:rsidR="00772CB0" w:rsidRPr="001B1784">
              <w:rPr>
                <w:rStyle w:val="Hyperlink"/>
                <w:rFonts w:eastAsia="Calibri"/>
                <w:b/>
                <w:noProof/>
                <w:lang w:eastAsia="en-GB"/>
              </w:rPr>
              <w:t>Responsibilities when using social media</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_Toc149041406 \h </w:instrText>
            </w:r>
            <w:r w:rsidR="00772CB0" w:rsidRPr="001B1784">
              <w:rPr>
                <w:noProof/>
                <w:webHidden/>
              </w:rPr>
            </w:r>
            <w:r w:rsidR="00772CB0" w:rsidRPr="001B1784">
              <w:rPr>
                <w:noProof/>
                <w:webHidden/>
              </w:rPr>
              <w:fldChar w:fldCharType="separate"/>
            </w:r>
            <w:r w:rsidR="00E3188C">
              <w:rPr>
                <w:noProof/>
                <w:webHidden/>
              </w:rPr>
              <w:t>8</w:t>
            </w:r>
            <w:r w:rsidR="00772CB0" w:rsidRPr="001B1784">
              <w:rPr>
                <w:noProof/>
                <w:webHidden/>
              </w:rPr>
              <w:fldChar w:fldCharType="end"/>
            </w:r>
          </w:hyperlink>
        </w:p>
        <w:p w14:paraId="58D40171" w14:textId="732573F5" w:rsidR="00772CB0" w:rsidRPr="001B1784" w:rsidRDefault="00590C97" w:rsidP="00772CB0">
          <w:pPr>
            <w:pStyle w:val="TOC1"/>
            <w:tabs>
              <w:tab w:val="left" w:pos="440"/>
              <w:tab w:val="right" w:leader="dot" w:pos="9628"/>
            </w:tabs>
            <w:rPr>
              <w:rFonts w:asciiTheme="minorHAnsi" w:eastAsiaTheme="minorEastAsia" w:hAnsiTheme="minorHAnsi" w:cstheme="minorBidi"/>
              <w:noProof/>
              <w:sz w:val="22"/>
              <w:szCs w:val="22"/>
              <w:lang w:eastAsia="en-GB"/>
            </w:rPr>
          </w:pPr>
          <w:hyperlink w:anchor="_Toc149041409" w:history="1">
            <w:r w:rsidR="00772CB0" w:rsidRPr="001B1784">
              <w:rPr>
                <w:rStyle w:val="Hyperlink"/>
                <w:rFonts w:eastAsia="Calibri"/>
                <w:b/>
                <w:noProof/>
                <w:lang w:eastAsia="en-GB"/>
              </w:rPr>
              <w:t>7</w:t>
            </w:r>
            <w:r w:rsidR="00772CB0" w:rsidRPr="001B1784">
              <w:rPr>
                <w:rFonts w:asciiTheme="minorHAnsi" w:eastAsiaTheme="minorEastAsia" w:hAnsiTheme="minorHAnsi" w:cstheme="minorBidi"/>
                <w:noProof/>
                <w:sz w:val="22"/>
                <w:szCs w:val="22"/>
                <w:lang w:eastAsia="en-GB"/>
              </w:rPr>
              <w:tab/>
            </w:r>
            <w:r w:rsidR="00772CB0" w:rsidRPr="001B1784">
              <w:rPr>
                <w:rStyle w:val="Hyperlink"/>
                <w:rFonts w:eastAsia="Calibri"/>
                <w:b/>
                <w:noProof/>
                <w:lang w:eastAsia="en-GB"/>
              </w:rPr>
              <w:t>Use of mobile phones</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_Toc149041409 \h </w:instrText>
            </w:r>
            <w:r w:rsidR="00772CB0" w:rsidRPr="001B1784">
              <w:rPr>
                <w:noProof/>
                <w:webHidden/>
              </w:rPr>
            </w:r>
            <w:r w:rsidR="00772CB0" w:rsidRPr="001B1784">
              <w:rPr>
                <w:noProof/>
                <w:webHidden/>
              </w:rPr>
              <w:fldChar w:fldCharType="separate"/>
            </w:r>
            <w:r w:rsidR="00E3188C">
              <w:rPr>
                <w:noProof/>
                <w:webHidden/>
              </w:rPr>
              <w:t>11</w:t>
            </w:r>
            <w:r w:rsidR="00772CB0" w:rsidRPr="001B1784">
              <w:rPr>
                <w:noProof/>
                <w:webHidden/>
              </w:rPr>
              <w:fldChar w:fldCharType="end"/>
            </w:r>
          </w:hyperlink>
        </w:p>
        <w:p w14:paraId="58482C68" w14:textId="37B69359" w:rsidR="00772CB0" w:rsidRPr="001B1784" w:rsidRDefault="00590C97" w:rsidP="00772CB0">
          <w:pPr>
            <w:pStyle w:val="TOC1"/>
            <w:tabs>
              <w:tab w:val="left" w:pos="440"/>
              <w:tab w:val="right" w:leader="dot" w:pos="9628"/>
            </w:tabs>
            <w:rPr>
              <w:rFonts w:asciiTheme="minorHAnsi" w:eastAsiaTheme="minorEastAsia" w:hAnsiTheme="minorHAnsi" w:cstheme="minorBidi"/>
              <w:noProof/>
              <w:sz w:val="22"/>
              <w:szCs w:val="22"/>
              <w:lang w:eastAsia="en-GB"/>
            </w:rPr>
          </w:pPr>
          <w:hyperlink w:anchor="_Toc149041410" w:history="1">
            <w:r w:rsidR="00772CB0" w:rsidRPr="001B1784">
              <w:rPr>
                <w:rStyle w:val="Hyperlink"/>
                <w:b/>
                <w:noProof/>
              </w:rPr>
              <w:t>8</w:t>
            </w:r>
            <w:r w:rsidR="00772CB0" w:rsidRPr="001B1784">
              <w:rPr>
                <w:rFonts w:asciiTheme="minorHAnsi" w:eastAsiaTheme="minorEastAsia" w:hAnsiTheme="minorHAnsi" w:cstheme="minorBidi"/>
                <w:noProof/>
                <w:sz w:val="22"/>
                <w:szCs w:val="22"/>
                <w:lang w:eastAsia="en-GB"/>
              </w:rPr>
              <w:tab/>
            </w:r>
            <w:r w:rsidR="00772CB0" w:rsidRPr="001B1784">
              <w:rPr>
                <w:rStyle w:val="Hyperlink"/>
                <w:rFonts w:eastAsia="Calibri"/>
                <w:b/>
                <w:noProof/>
                <w:lang w:eastAsia="en-GB"/>
              </w:rPr>
              <w:t>Access to inappropriate images</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_Toc149041410 \h </w:instrText>
            </w:r>
            <w:r w:rsidR="00772CB0" w:rsidRPr="001B1784">
              <w:rPr>
                <w:noProof/>
                <w:webHidden/>
              </w:rPr>
            </w:r>
            <w:r w:rsidR="00772CB0" w:rsidRPr="001B1784">
              <w:rPr>
                <w:noProof/>
                <w:webHidden/>
              </w:rPr>
              <w:fldChar w:fldCharType="separate"/>
            </w:r>
            <w:r w:rsidR="00E3188C">
              <w:rPr>
                <w:noProof/>
                <w:webHidden/>
              </w:rPr>
              <w:t>11</w:t>
            </w:r>
            <w:r w:rsidR="00772CB0" w:rsidRPr="001B1784">
              <w:rPr>
                <w:noProof/>
                <w:webHidden/>
              </w:rPr>
              <w:fldChar w:fldCharType="end"/>
            </w:r>
          </w:hyperlink>
        </w:p>
        <w:p w14:paraId="63DC823F" w14:textId="0B3E542E" w:rsidR="00772CB0" w:rsidRPr="001B1784" w:rsidRDefault="00590C97" w:rsidP="00772CB0">
          <w:pPr>
            <w:pStyle w:val="TOC1"/>
            <w:tabs>
              <w:tab w:val="left" w:pos="440"/>
              <w:tab w:val="right" w:leader="dot" w:pos="9628"/>
            </w:tabs>
            <w:rPr>
              <w:rFonts w:asciiTheme="minorHAnsi" w:eastAsiaTheme="minorEastAsia" w:hAnsiTheme="minorHAnsi" w:cstheme="minorBidi"/>
              <w:noProof/>
              <w:sz w:val="22"/>
              <w:szCs w:val="22"/>
              <w:lang w:eastAsia="en-GB"/>
            </w:rPr>
          </w:pPr>
          <w:hyperlink w:anchor="_Toc149041411" w:history="1">
            <w:r w:rsidR="00772CB0" w:rsidRPr="001B1784">
              <w:rPr>
                <w:rStyle w:val="Hyperlink"/>
                <w:rFonts w:eastAsia="Calibri"/>
                <w:b/>
                <w:noProof/>
                <w:lang w:eastAsia="en-GB"/>
              </w:rPr>
              <w:t>9</w:t>
            </w:r>
            <w:r w:rsidR="00772CB0" w:rsidRPr="001B1784">
              <w:rPr>
                <w:rFonts w:asciiTheme="minorHAnsi" w:eastAsiaTheme="minorEastAsia" w:hAnsiTheme="minorHAnsi" w:cstheme="minorBidi"/>
                <w:noProof/>
                <w:sz w:val="22"/>
                <w:szCs w:val="22"/>
                <w:lang w:eastAsia="en-GB"/>
              </w:rPr>
              <w:tab/>
            </w:r>
            <w:r w:rsidR="00772CB0" w:rsidRPr="001B1784">
              <w:rPr>
                <w:rStyle w:val="Hyperlink"/>
                <w:rFonts w:eastAsia="Calibri"/>
                <w:b/>
                <w:noProof/>
                <w:lang w:eastAsia="en-GB"/>
              </w:rPr>
              <w:t>School social media websites</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_Toc149041411 \h </w:instrText>
            </w:r>
            <w:r w:rsidR="00772CB0" w:rsidRPr="001B1784">
              <w:rPr>
                <w:noProof/>
                <w:webHidden/>
              </w:rPr>
            </w:r>
            <w:r w:rsidR="00772CB0" w:rsidRPr="001B1784">
              <w:rPr>
                <w:noProof/>
                <w:webHidden/>
              </w:rPr>
              <w:fldChar w:fldCharType="separate"/>
            </w:r>
            <w:r w:rsidR="00E3188C">
              <w:rPr>
                <w:noProof/>
                <w:webHidden/>
              </w:rPr>
              <w:t>12</w:t>
            </w:r>
            <w:r w:rsidR="00772CB0" w:rsidRPr="001B1784">
              <w:rPr>
                <w:noProof/>
                <w:webHidden/>
              </w:rPr>
              <w:fldChar w:fldCharType="end"/>
            </w:r>
          </w:hyperlink>
        </w:p>
        <w:p w14:paraId="1D7D9D61" w14:textId="5D09B6DE" w:rsidR="00772CB0" w:rsidRPr="001B1784" w:rsidRDefault="00590C97" w:rsidP="00772CB0">
          <w:pPr>
            <w:pStyle w:val="TOC1"/>
            <w:tabs>
              <w:tab w:val="left" w:pos="440"/>
              <w:tab w:val="right" w:leader="dot" w:pos="9628"/>
            </w:tabs>
            <w:rPr>
              <w:rFonts w:asciiTheme="minorHAnsi" w:eastAsiaTheme="minorEastAsia" w:hAnsiTheme="minorHAnsi" w:cstheme="minorBidi"/>
              <w:noProof/>
              <w:sz w:val="22"/>
              <w:szCs w:val="22"/>
              <w:lang w:eastAsia="en-GB"/>
            </w:rPr>
          </w:pPr>
          <w:hyperlink w:anchor="_Toc149041412" w:history="1">
            <w:r w:rsidR="00772CB0" w:rsidRPr="001B1784">
              <w:rPr>
                <w:rStyle w:val="Hyperlink"/>
                <w:rFonts w:eastAsia="Calibri"/>
                <w:b/>
                <w:noProof/>
                <w:lang w:eastAsia="en-GB"/>
              </w:rPr>
              <w:t>10   Photography and video</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_Toc149041412 \h </w:instrText>
            </w:r>
            <w:r w:rsidR="00772CB0" w:rsidRPr="001B1784">
              <w:rPr>
                <w:noProof/>
                <w:webHidden/>
              </w:rPr>
            </w:r>
            <w:r w:rsidR="00772CB0" w:rsidRPr="001B1784">
              <w:rPr>
                <w:noProof/>
                <w:webHidden/>
              </w:rPr>
              <w:fldChar w:fldCharType="separate"/>
            </w:r>
            <w:r w:rsidR="00E3188C">
              <w:rPr>
                <w:noProof/>
                <w:webHidden/>
              </w:rPr>
              <w:t>12</w:t>
            </w:r>
            <w:r w:rsidR="00772CB0" w:rsidRPr="001B1784">
              <w:rPr>
                <w:noProof/>
                <w:webHidden/>
              </w:rPr>
              <w:fldChar w:fldCharType="end"/>
            </w:r>
          </w:hyperlink>
        </w:p>
        <w:p w14:paraId="770B5AB1" w14:textId="57D63C1D" w:rsidR="00772CB0" w:rsidRPr="001B1784" w:rsidRDefault="00590C97" w:rsidP="00772CB0">
          <w:pPr>
            <w:pStyle w:val="TOC1"/>
            <w:tabs>
              <w:tab w:val="left" w:pos="440"/>
              <w:tab w:val="left" w:pos="660"/>
              <w:tab w:val="right" w:leader="dot" w:pos="9628"/>
            </w:tabs>
            <w:rPr>
              <w:rFonts w:asciiTheme="minorHAnsi" w:eastAsiaTheme="minorEastAsia" w:hAnsiTheme="minorHAnsi" w:cstheme="minorBidi"/>
              <w:noProof/>
              <w:sz w:val="22"/>
              <w:szCs w:val="22"/>
              <w:lang w:eastAsia="en-GB"/>
            </w:rPr>
          </w:pPr>
          <w:hyperlink w:anchor="_Toc149041413" w:history="1">
            <w:r w:rsidR="00772CB0" w:rsidRPr="001B1784">
              <w:rPr>
                <w:rStyle w:val="Hyperlink"/>
                <w:rFonts w:eastAsia="Calibri"/>
                <w:b/>
                <w:noProof/>
                <w:lang w:eastAsia="en-GB"/>
              </w:rPr>
              <w:t>11</w:t>
            </w:r>
            <w:r w:rsidR="00772CB0" w:rsidRPr="001B1784">
              <w:rPr>
                <w:rFonts w:asciiTheme="minorHAnsi" w:eastAsiaTheme="minorEastAsia" w:hAnsiTheme="minorHAnsi" w:cstheme="minorBidi"/>
                <w:noProof/>
                <w:sz w:val="22"/>
                <w:szCs w:val="22"/>
                <w:lang w:eastAsia="en-GB"/>
              </w:rPr>
              <w:tab/>
            </w:r>
            <w:r w:rsidR="00772CB0" w:rsidRPr="001B1784">
              <w:rPr>
                <w:rStyle w:val="Hyperlink"/>
                <w:rFonts w:eastAsia="Calibri"/>
                <w:b/>
                <w:noProof/>
                <w:lang w:eastAsia="en-GB"/>
              </w:rPr>
              <w:t>Cyberbullying and Trolling</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_Toc149041413 \h </w:instrText>
            </w:r>
            <w:r w:rsidR="00772CB0" w:rsidRPr="001B1784">
              <w:rPr>
                <w:noProof/>
                <w:webHidden/>
              </w:rPr>
            </w:r>
            <w:r w:rsidR="00772CB0" w:rsidRPr="001B1784">
              <w:rPr>
                <w:noProof/>
                <w:webHidden/>
              </w:rPr>
              <w:fldChar w:fldCharType="separate"/>
            </w:r>
            <w:r w:rsidR="00E3188C">
              <w:rPr>
                <w:noProof/>
                <w:webHidden/>
              </w:rPr>
              <w:t>12</w:t>
            </w:r>
            <w:r w:rsidR="00772CB0" w:rsidRPr="001B1784">
              <w:rPr>
                <w:noProof/>
                <w:webHidden/>
              </w:rPr>
              <w:fldChar w:fldCharType="end"/>
            </w:r>
          </w:hyperlink>
        </w:p>
        <w:p w14:paraId="09A32AF2" w14:textId="62DA3F76" w:rsidR="00772CB0" w:rsidRPr="001B1784" w:rsidRDefault="00590C97" w:rsidP="00772CB0">
          <w:pPr>
            <w:pStyle w:val="TOC1"/>
            <w:tabs>
              <w:tab w:val="left" w:pos="440"/>
              <w:tab w:val="left" w:pos="660"/>
              <w:tab w:val="right" w:leader="dot" w:pos="9628"/>
            </w:tabs>
            <w:rPr>
              <w:rFonts w:asciiTheme="minorHAnsi" w:eastAsiaTheme="minorEastAsia" w:hAnsiTheme="minorHAnsi" w:cstheme="minorBidi"/>
              <w:noProof/>
              <w:sz w:val="22"/>
              <w:szCs w:val="22"/>
              <w:lang w:eastAsia="en-GB"/>
            </w:rPr>
          </w:pPr>
          <w:hyperlink w:anchor="_Toc149041414" w:history="1">
            <w:r w:rsidR="00772CB0" w:rsidRPr="001B1784">
              <w:rPr>
                <w:rStyle w:val="Hyperlink"/>
                <w:rFonts w:eastAsia="Calibri"/>
                <w:b/>
                <w:noProof/>
                <w:lang w:eastAsia="en-GB"/>
              </w:rPr>
              <w:t>12</w:t>
            </w:r>
            <w:r w:rsidR="00772CB0" w:rsidRPr="001B1784">
              <w:rPr>
                <w:rFonts w:asciiTheme="minorHAnsi" w:eastAsiaTheme="minorEastAsia" w:hAnsiTheme="minorHAnsi" w:cstheme="minorBidi"/>
                <w:noProof/>
                <w:sz w:val="22"/>
                <w:szCs w:val="22"/>
                <w:lang w:eastAsia="en-GB"/>
              </w:rPr>
              <w:tab/>
            </w:r>
            <w:r w:rsidR="00772CB0" w:rsidRPr="001B1784">
              <w:rPr>
                <w:rStyle w:val="Hyperlink"/>
                <w:rFonts w:eastAsia="Calibri"/>
                <w:b/>
                <w:noProof/>
                <w:lang w:eastAsia="en-GB"/>
              </w:rPr>
              <w:t>The Prevent Duty</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_Toc149041414 \h </w:instrText>
            </w:r>
            <w:r w:rsidR="00772CB0" w:rsidRPr="001B1784">
              <w:rPr>
                <w:noProof/>
                <w:webHidden/>
              </w:rPr>
            </w:r>
            <w:r w:rsidR="00772CB0" w:rsidRPr="001B1784">
              <w:rPr>
                <w:noProof/>
                <w:webHidden/>
              </w:rPr>
              <w:fldChar w:fldCharType="separate"/>
            </w:r>
            <w:r w:rsidR="00E3188C">
              <w:rPr>
                <w:noProof/>
                <w:webHidden/>
              </w:rPr>
              <w:t>13</w:t>
            </w:r>
            <w:r w:rsidR="00772CB0" w:rsidRPr="001B1784">
              <w:rPr>
                <w:noProof/>
                <w:webHidden/>
              </w:rPr>
              <w:fldChar w:fldCharType="end"/>
            </w:r>
          </w:hyperlink>
        </w:p>
        <w:p w14:paraId="53B33618" w14:textId="3CB54BC5" w:rsidR="00772CB0" w:rsidRPr="001B1784" w:rsidRDefault="00590C97" w:rsidP="00772CB0">
          <w:pPr>
            <w:pStyle w:val="TOC1"/>
            <w:tabs>
              <w:tab w:val="left" w:pos="440"/>
              <w:tab w:val="left" w:pos="660"/>
              <w:tab w:val="right" w:leader="dot" w:pos="9628"/>
            </w:tabs>
            <w:rPr>
              <w:rFonts w:asciiTheme="minorHAnsi" w:eastAsiaTheme="minorEastAsia" w:hAnsiTheme="minorHAnsi" w:cstheme="minorBidi"/>
              <w:noProof/>
              <w:sz w:val="22"/>
              <w:szCs w:val="22"/>
              <w:lang w:eastAsia="en-GB"/>
            </w:rPr>
          </w:pPr>
          <w:hyperlink w:anchor="_Toc149041415" w:history="1">
            <w:r w:rsidR="00772CB0" w:rsidRPr="001B1784">
              <w:rPr>
                <w:rStyle w:val="Hyperlink"/>
                <w:rFonts w:eastAsia="Calibri"/>
                <w:b/>
                <w:noProof/>
                <w:lang w:eastAsia="en-GB"/>
              </w:rPr>
              <w:t>13</w:t>
            </w:r>
            <w:r w:rsidR="00772CB0" w:rsidRPr="001B1784">
              <w:rPr>
                <w:rFonts w:asciiTheme="minorHAnsi" w:eastAsiaTheme="minorEastAsia" w:hAnsiTheme="minorHAnsi" w:cstheme="minorBidi"/>
                <w:noProof/>
                <w:sz w:val="22"/>
                <w:szCs w:val="22"/>
                <w:lang w:eastAsia="en-GB"/>
              </w:rPr>
              <w:tab/>
            </w:r>
            <w:r w:rsidR="00772CB0" w:rsidRPr="001B1784">
              <w:rPr>
                <w:rStyle w:val="Hyperlink"/>
                <w:rFonts w:eastAsia="Calibri"/>
                <w:b/>
                <w:noProof/>
                <w:lang w:eastAsia="en-GB"/>
              </w:rPr>
              <w:t>Breaches of Policy and Other Issues</w:t>
            </w:r>
            <w:r w:rsidR="00772CB0" w:rsidRPr="001B1784">
              <w:rPr>
                <w:noProof/>
                <w:webHidden/>
              </w:rPr>
              <w:tab/>
            </w:r>
            <w:r w:rsidR="00772CB0" w:rsidRPr="001B1784">
              <w:rPr>
                <w:noProof/>
                <w:webHidden/>
              </w:rPr>
              <w:fldChar w:fldCharType="begin"/>
            </w:r>
            <w:r w:rsidR="00772CB0" w:rsidRPr="001B1784">
              <w:rPr>
                <w:noProof/>
                <w:webHidden/>
              </w:rPr>
              <w:instrText xml:space="preserve"> PAGEREF _Toc149041415 \h </w:instrText>
            </w:r>
            <w:r w:rsidR="00772CB0" w:rsidRPr="001B1784">
              <w:rPr>
                <w:noProof/>
                <w:webHidden/>
              </w:rPr>
            </w:r>
            <w:r w:rsidR="00772CB0" w:rsidRPr="001B1784">
              <w:rPr>
                <w:noProof/>
                <w:webHidden/>
              </w:rPr>
              <w:fldChar w:fldCharType="separate"/>
            </w:r>
            <w:r w:rsidR="00E3188C">
              <w:rPr>
                <w:noProof/>
                <w:webHidden/>
              </w:rPr>
              <w:t>13</w:t>
            </w:r>
            <w:r w:rsidR="00772CB0" w:rsidRPr="001B1784">
              <w:rPr>
                <w:noProof/>
                <w:webHidden/>
              </w:rPr>
              <w:fldChar w:fldCharType="end"/>
            </w:r>
          </w:hyperlink>
        </w:p>
        <w:p w14:paraId="62BD0DA6" w14:textId="1D2F08B1" w:rsidR="006221A7" w:rsidRPr="001B1784" w:rsidRDefault="006221A7">
          <w:r w:rsidRPr="001B1784">
            <w:rPr>
              <w:b/>
              <w:bCs/>
              <w:noProof/>
            </w:rPr>
            <w:fldChar w:fldCharType="end"/>
          </w:r>
        </w:p>
      </w:sdtContent>
    </w:sdt>
    <w:p w14:paraId="7A6DFA2D" w14:textId="77777777" w:rsidR="006221A7" w:rsidRPr="001B1784" w:rsidRDefault="006221A7" w:rsidP="006221A7">
      <w:pPr>
        <w:rPr>
          <w:sz w:val="22"/>
        </w:rPr>
      </w:pPr>
      <w:r w:rsidRPr="001B1784">
        <w:rPr>
          <w:sz w:val="22"/>
        </w:rPr>
        <w:br w:type="page"/>
      </w:r>
    </w:p>
    <w:p w14:paraId="67D56105" w14:textId="77777777" w:rsidR="00B2445C" w:rsidRPr="001B1784" w:rsidRDefault="00E85B86" w:rsidP="00D765FE">
      <w:pPr>
        <w:pStyle w:val="Heading1"/>
        <w:tabs>
          <w:tab w:val="left" w:pos="567"/>
        </w:tabs>
        <w:rPr>
          <w:rFonts w:ascii="Arial" w:eastAsia="Times New Roman" w:hAnsi="Arial" w:cs="Arial"/>
          <w:b/>
          <w:color w:val="000000"/>
        </w:rPr>
      </w:pPr>
      <w:bookmarkStart w:id="0" w:name="_Toc461010162"/>
      <w:bookmarkStart w:id="1" w:name="_Toc149041399"/>
      <w:r w:rsidRPr="001B1784">
        <w:rPr>
          <w:rFonts w:ascii="Arial" w:eastAsia="Times New Roman" w:hAnsi="Arial" w:cs="Arial"/>
          <w:b/>
          <w:color w:val="8DB3E2" w:themeColor="text2" w:themeTint="66"/>
        </w:rPr>
        <w:lastRenderedPageBreak/>
        <w:t>1</w:t>
      </w:r>
      <w:r w:rsidRPr="001B1784">
        <w:rPr>
          <w:rFonts w:ascii="Arial" w:eastAsia="Times New Roman" w:hAnsi="Arial" w:cs="Arial"/>
          <w:b/>
          <w:color w:val="8DB3E2" w:themeColor="text2" w:themeTint="66"/>
        </w:rPr>
        <w:tab/>
      </w:r>
      <w:r w:rsidR="00B2445C" w:rsidRPr="001B1784">
        <w:rPr>
          <w:rFonts w:ascii="Arial" w:eastAsia="Times New Roman" w:hAnsi="Arial" w:cs="Arial"/>
          <w:b/>
          <w:color w:val="8DB3E2" w:themeColor="text2" w:themeTint="66"/>
        </w:rPr>
        <w:t>Introduction</w:t>
      </w:r>
      <w:bookmarkEnd w:id="0"/>
      <w:bookmarkEnd w:id="1"/>
    </w:p>
    <w:p w14:paraId="7FF7F812" w14:textId="77777777" w:rsidR="00B2445C" w:rsidRPr="001B1784" w:rsidRDefault="00B2445C" w:rsidP="00B2445C">
      <w:pPr>
        <w:tabs>
          <w:tab w:val="left" w:pos="709"/>
        </w:tabs>
        <w:spacing w:after="0" w:line="240" w:lineRule="auto"/>
        <w:ind w:left="792"/>
        <w:contextualSpacing/>
        <w:jc w:val="both"/>
        <w:rPr>
          <w:rFonts w:eastAsia="Times New Roman" w:cs="Arial"/>
          <w:sz w:val="22"/>
        </w:rPr>
      </w:pPr>
    </w:p>
    <w:p w14:paraId="6E9DF8B1" w14:textId="77777777" w:rsidR="0070121C" w:rsidRPr="001B1784" w:rsidRDefault="0070121C" w:rsidP="0070121C">
      <w:pPr>
        <w:numPr>
          <w:ilvl w:val="1"/>
          <w:numId w:val="3"/>
        </w:numPr>
        <w:spacing w:after="0" w:line="240" w:lineRule="auto"/>
        <w:ind w:left="1134" w:hanging="567"/>
        <w:contextualSpacing/>
        <w:jc w:val="both"/>
        <w:rPr>
          <w:rFonts w:eastAsia="Times New Roman" w:cs="Arial"/>
          <w:sz w:val="22"/>
        </w:rPr>
      </w:pPr>
      <w:r w:rsidRPr="001B1784">
        <w:rPr>
          <w:rFonts w:cs="Arial"/>
          <w:sz w:val="22"/>
          <w:lang w:eastAsia="en-GB"/>
        </w:rPr>
        <w:t>This policy</w:t>
      </w:r>
      <w:r w:rsidRPr="001B1784">
        <w:rPr>
          <w:rFonts w:eastAsia="Times New Roman" w:cs="Arial"/>
          <w:sz w:val="22"/>
        </w:rPr>
        <w:t xml:space="preserve"> and guidance document recognises that new technologies are an integral and growing part of everyday life and that they make an important contribution to teaching and learning opportunities in school. This policy also recognises that in the light of the rapid evolution of social networking technologies, the School requires a robust policy framework so that all adults working in school are aware of the school’s expectations and the rules they are expected to follow when using social media both inside and outside of the school environment.</w:t>
      </w:r>
    </w:p>
    <w:p w14:paraId="3D5A9B6E" w14:textId="77777777" w:rsidR="0070121C" w:rsidRPr="001B1784" w:rsidRDefault="0070121C" w:rsidP="0070121C">
      <w:pPr>
        <w:spacing w:after="0" w:line="240" w:lineRule="auto"/>
        <w:ind w:left="1134" w:hanging="567"/>
        <w:jc w:val="both"/>
        <w:rPr>
          <w:rFonts w:eastAsia="Times New Roman" w:cs="Arial"/>
          <w:sz w:val="22"/>
        </w:rPr>
      </w:pPr>
    </w:p>
    <w:p w14:paraId="5809B1FC" w14:textId="77777777" w:rsidR="0070121C" w:rsidRPr="001B1784" w:rsidRDefault="0070121C" w:rsidP="0070121C">
      <w:pPr>
        <w:numPr>
          <w:ilvl w:val="1"/>
          <w:numId w:val="3"/>
        </w:numPr>
        <w:spacing w:after="0" w:line="240" w:lineRule="auto"/>
        <w:ind w:left="1134" w:hanging="567"/>
        <w:contextualSpacing/>
        <w:jc w:val="both"/>
        <w:rPr>
          <w:rFonts w:eastAsia="Times New Roman" w:cs="Arial"/>
          <w:sz w:val="22"/>
        </w:rPr>
      </w:pPr>
      <w:r w:rsidRPr="001B1784">
        <w:rPr>
          <w:rFonts w:eastAsia="Times New Roman" w:cs="Arial"/>
          <w:sz w:val="22"/>
        </w:rPr>
        <w:t>This policy is designed to ensure that all adults use social media responsibly in order to safeguard the school, its pupils, staff, Governors and members of the wider school community. It is crucial that children are safeguarded and that parents, pupils and the public at large have confidence in the school’s decisions and services. Responsible use of social media will ensure that the confidentiality and privacy of pupils and members of staff are maintained and that the reputation and integrity of the school/Academy and/or Local Authority are</w:t>
      </w:r>
      <w:r w:rsidRPr="001B1784">
        <w:rPr>
          <w:rFonts w:eastAsia="Times New Roman" w:cs="Arial"/>
          <w:b/>
          <w:color w:val="FF0000"/>
          <w:sz w:val="22"/>
        </w:rPr>
        <w:t xml:space="preserve"> </w:t>
      </w:r>
      <w:r w:rsidRPr="001B1784">
        <w:rPr>
          <w:rFonts w:eastAsia="Times New Roman" w:cs="Arial"/>
          <w:sz w:val="22"/>
        </w:rPr>
        <w:t xml:space="preserve">protected. </w:t>
      </w:r>
    </w:p>
    <w:p w14:paraId="06FE0763" w14:textId="77777777" w:rsidR="0070121C" w:rsidRPr="001B1784" w:rsidRDefault="0070121C" w:rsidP="0070121C">
      <w:pPr>
        <w:spacing w:after="0" w:line="240" w:lineRule="auto"/>
        <w:ind w:left="1134" w:hanging="567"/>
        <w:jc w:val="both"/>
        <w:rPr>
          <w:rFonts w:eastAsia="Times New Roman" w:cs="Arial"/>
          <w:sz w:val="22"/>
        </w:rPr>
      </w:pPr>
    </w:p>
    <w:p w14:paraId="5A6E1796" w14:textId="49352D94" w:rsidR="0070121C" w:rsidRPr="001B1784" w:rsidRDefault="0070121C" w:rsidP="0070121C">
      <w:pPr>
        <w:numPr>
          <w:ilvl w:val="1"/>
          <w:numId w:val="3"/>
        </w:numPr>
        <w:spacing w:after="0" w:line="240" w:lineRule="auto"/>
        <w:ind w:left="1134" w:hanging="567"/>
        <w:contextualSpacing/>
        <w:jc w:val="both"/>
        <w:rPr>
          <w:rFonts w:eastAsia="Times New Roman" w:cs="Arial"/>
          <w:i/>
          <w:sz w:val="22"/>
        </w:rPr>
      </w:pPr>
      <w:r w:rsidRPr="001B1784">
        <w:rPr>
          <w:rFonts w:eastAsia="Times New Roman" w:cs="Arial"/>
          <w:sz w:val="22"/>
        </w:rPr>
        <w:t>This policy should be read in conjunction with other relevant school policies in particular, the school’s</w:t>
      </w:r>
      <w:r w:rsidR="001C1CD5">
        <w:rPr>
          <w:rFonts w:eastAsia="Times New Roman" w:cs="Arial"/>
          <w:sz w:val="22"/>
        </w:rPr>
        <w:t xml:space="preserve"> </w:t>
      </w:r>
      <w:r w:rsidR="001C1CD5" w:rsidRPr="001C1CD5">
        <w:rPr>
          <w:rFonts w:eastAsia="Times New Roman" w:cs="Arial"/>
          <w:b/>
          <w:bCs/>
          <w:i/>
          <w:iCs/>
          <w:sz w:val="22"/>
          <w:highlight w:val="yellow"/>
        </w:rPr>
        <w:t>Online safety and Digital Safeguarding Policy,</w:t>
      </w:r>
      <w:r w:rsidRPr="001B1784">
        <w:rPr>
          <w:rFonts w:eastAsia="Times New Roman" w:cs="Arial"/>
          <w:sz w:val="22"/>
        </w:rPr>
        <w:t xml:space="preserve"> </w:t>
      </w:r>
      <w:r w:rsidRPr="001B1784">
        <w:rPr>
          <w:rFonts w:eastAsia="Times New Roman" w:cs="Arial"/>
          <w:b/>
          <w:i/>
          <w:sz w:val="22"/>
        </w:rPr>
        <w:t>Safeguarding Policy, Recruitment Policy, Acceptable Use Policies, Filtering and Monitoring Policy, Staff Code of Conduct, Disciplinary Policy, Bullying and Harassment Policy, Data Protection Policy and Equality Policy</w:t>
      </w:r>
      <w:r w:rsidRPr="001B1784">
        <w:rPr>
          <w:rFonts w:eastAsia="Times New Roman" w:cs="Arial"/>
          <w:i/>
          <w:sz w:val="22"/>
        </w:rPr>
        <w:t>.</w:t>
      </w:r>
    </w:p>
    <w:p w14:paraId="5CDE4F01" w14:textId="77777777" w:rsidR="00B2445C" w:rsidRPr="001B1784" w:rsidRDefault="00B2445C" w:rsidP="00536B6B">
      <w:pPr>
        <w:tabs>
          <w:tab w:val="left" w:pos="709"/>
        </w:tabs>
        <w:spacing w:after="0" w:line="240" w:lineRule="auto"/>
        <w:ind w:left="567" w:hanging="567"/>
        <w:jc w:val="both"/>
        <w:rPr>
          <w:rFonts w:eastAsia="Times New Roman" w:cs="Arial"/>
          <w:i/>
          <w:sz w:val="22"/>
        </w:rPr>
      </w:pPr>
    </w:p>
    <w:p w14:paraId="6ACD872A" w14:textId="77777777" w:rsidR="0070121C" w:rsidRPr="001B1784" w:rsidRDefault="0070121C" w:rsidP="0070121C">
      <w:pPr>
        <w:numPr>
          <w:ilvl w:val="1"/>
          <w:numId w:val="3"/>
        </w:numPr>
        <w:spacing w:after="0" w:line="240" w:lineRule="auto"/>
        <w:ind w:left="1134" w:hanging="567"/>
        <w:contextualSpacing/>
        <w:jc w:val="both"/>
        <w:rPr>
          <w:rFonts w:eastAsia="Times New Roman" w:cs="Arial"/>
          <w:sz w:val="22"/>
        </w:rPr>
      </w:pPr>
      <w:bookmarkStart w:id="2" w:name="_Toc149041400"/>
      <w:r w:rsidRPr="001B1784">
        <w:rPr>
          <w:rFonts w:eastAsia="Times New Roman" w:cs="Arial"/>
          <w:sz w:val="22"/>
        </w:rPr>
        <w:t>This policy takes into account the provisions of the DfE’s statutory guidance Keeping Children Safe in Education 2023, the non-statutory guidance on Safer Working Practices with Children and Vulnerable Young Adults (May 2019), the non-statutory guidance on the Prevent Duty (April 2019), and the Briefing Note to schools on “How Social Media is used to encourage travel to Syria and Iraq”. It also takes into account the Government’s statutory guidance issued under s29 of the Counter -Terrorism and Security Act 2015 (June 2015).</w:t>
      </w:r>
    </w:p>
    <w:p w14:paraId="62580FC3" w14:textId="77777777" w:rsidR="00E85B86" w:rsidRPr="001B1784" w:rsidRDefault="00E85B86" w:rsidP="00D765FE">
      <w:pPr>
        <w:pStyle w:val="Heading1"/>
        <w:tabs>
          <w:tab w:val="left" w:pos="567"/>
        </w:tabs>
        <w:rPr>
          <w:rFonts w:ascii="Arial" w:eastAsia="Times New Roman" w:hAnsi="Arial" w:cs="Arial"/>
          <w:b/>
          <w:color w:val="000000"/>
          <w:sz w:val="22"/>
          <w:szCs w:val="22"/>
        </w:rPr>
      </w:pPr>
      <w:r w:rsidRPr="001B1784">
        <w:rPr>
          <w:rFonts w:ascii="Arial" w:eastAsia="Times New Roman" w:hAnsi="Arial" w:cs="Arial"/>
          <w:b/>
          <w:color w:val="8DB3E2" w:themeColor="text2" w:themeTint="66"/>
          <w:sz w:val="22"/>
          <w:szCs w:val="22"/>
        </w:rPr>
        <w:t>2</w:t>
      </w:r>
      <w:r w:rsidRPr="001B1784">
        <w:rPr>
          <w:rFonts w:ascii="Arial" w:eastAsia="Times New Roman" w:hAnsi="Arial" w:cs="Arial"/>
          <w:b/>
          <w:color w:val="8DB3E2" w:themeColor="text2" w:themeTint="66"/>
          <w:sz w:val="22"/>
          <w:szCs w:val="22"/>
        </w:rPr>
        <w:tab/>
        <w:t>Scope and definitions</w:t>
      </w:r>
      <w:bookmarkEnd w:id="2"/>
    </w:p>
    <w:p w14:paraId="676195F0" w14:textId="77777777" w:rsidR="0040322E" w:rsidRPr="001B1784" w:rsidRDefault="0040322E" w:rsidP="000B1BBD">
      <w:pPr>
        <w:spacing w:after="0" w:line="240" w:lineRule="auto"/>
        <w:ind w:left="851"/>
        <w:contextualSpacing/>
        <w:jc w:val="both"/>
        <w:rPr>
          <w:rFonts w:eastAsia="Times New Roman" w:cs="Arial"/>
          <w:sz w:val="22"/>
        </w:rPr>
      </w:pPr>
    </w:p>
    <w:p w14:paraId="25C1F9D2" w14:textId="77777777" w:rsidR="00B2445C" w:rsidRPr="001B1784" w:rsidRDefault="00B2445C" w:rsidP="00536B6B">
      <w:pPr>
        <w:numPr>
          <w:ilvl w:val="1"/>
          <w:numId w:val="10"/>
        </w:numPr>
        <w:autoSpaceDE w:val="0"/>
        <w:autoSpaceDN w:val="0"/>
        <w:adjustRightInd w:val="0"/>
        <w:spacing w:after="0" w:line="240" w:lineRule="auto"/>
        <w:ind w:left="567" w:hanging="567"/>
        <w:jc w:val="both"/>
        <w:rPr>
          <w:rFonts w:eastAsia="Times New Roman" w:cs="Arial"/>
          <w:sz w:val="22"/>
          <w:lang w:eastAsia="en-GB"/>
        </w:rPr>
      </w:pPr>
      <w:r w:rsidRPr="001B1784">
        <w:rPr>
          <w:rFonts w:eastAsia="Times New Roman" w:cs="Arial"/>
          <w:sz w:val="22"/>
          <w:lang w:eastAsia="en-GB"/>
        </w:rPr>
        <w:t xml:space="preserve">This policy applies to all </w:t>
      </w:r>
      <w:r w:rsidR="00A77D0C" w:rsidRPr="001B1784">
        <w:rPr>
          <w:rFonts w:eastAsia="Times New Roman" w:cs="Arial"/>
          <w:sz w:val="22"/>
          <w:lang w:eastAsia="en-GB"/>
        </w:rPr>
        <w:t xml:space="preserve">employees </w:t>
      </w:r>
      <w:r w:rsidRPr="001B1784">
        <w:rPr>
          <w:rFonts w:eastAsia="Times New Roman" w:cs="Arial"/>
          <w:sz w:val="22"/>
          <w:lang w:eastAsia="en-GB"/>
        </w:rPr>
        <w:t>in</w:t>
      </w:r>
      <w:r w:rsidR="00A77D0C" w:rsidRPr="001B1784">
        <w:rPr>
          <w:rFonts w:eastAsia="Times New Roman" w:cs="Arial"/>
          <w:sz w:val="22"/>
          <w:lang w:eastAsia="en-GB"/>
        </w:rPr>
        <w:t xml:space="preserve"> school </w:t>
      </w:r>
      <w:r w:rsidRPr="001B1784">
        <w:rPr>
          <w:rFonts w:eastAsia="Times New Roman" w:cs="Arial"/>
          <w:sz w:val="22"/>
          <w:lang w:eastAsia="en-GB"/>
        </w:rPr>
        <w:t xml:space="preserve">and </w:t>
      </w:r>
      <w:r w:rsidR="00A77D0C" w:rsidRPr="001B1784">
        <w:rPr>
          <w:rFonts w:eastAsia="Times New Roman" w:cs="Arial"/>
          <w:sz w:val="22"/>
          <w:lang w:eastAsia="en-GB"/>
        </w:rPr>
        <w:t xml:space="preserve">those </w:t>
      </w:r>
      <w:r w:rsidRPr="001B1784">
        <w:rPr>
          <w:rFonts w:eastAsia="Times New Roman" w:cs="Arial"/>
          <w:sz w:val="22"/>
          <w:lang w:eastAsia="en-GB"/>
        </w:rPr>
        <w:t>who provide services for or on behalf of the school</w:t>
      </w:r>
      <w:r w:rsidR="00A77D0C" w:rsidRPr="001B1784">
        <w:rPr>
          <w:rFonts w:eastAsia="Times New Roman" w:cs="Arial"/>
          <w:color w:val="FF0000"/>
          <w:sz w:val="22"/>
          <w:lang w:eastAsia="en-GB"/>
        </w:rPr>
        <w:t xml:space="preserve">.  </w:t>
      </w:r>
      <w:r w:rsidR="00A77D0C" w:rsidRPr="001B1784">
        <w:rPr>
          <w:rFonts w:eastAsia="Times New Roman" w:cs="Arial"/>
          <w:sz w:val="22"/>
          <w:lang w:eastAsia="en-GB"/>
        </w:rPr>
        <w:t xml:space="preserve">This includes </w:t>
      </w:r>
      <w:r w:rsidRPr="001B1784">
        <w:rPr>
          <w:rFonts w:eastAsia="Times New Roman" w:cs="Arial"/>
          <w:sz w:val="22"/>
          <w:lang w:eastAsia="en-GB"/>
        </w:rPr>
        <w:t>trainee teachers and any other trainees, apprentices, self-employed staff, agency staff, external consultants and volunteers. This policy also applies to school governors/trustees.</w:t>
      </w:r>
    </w:p>
    <w:p w14:paraId="1D99BAC4" w14:textId="77777777" w:rsidR="00B2445C" w:rsidRPr="001B1784" w:rsidRDefault="00B2445C" w:rsidP="00536B6B">
      <w:pPr>
        <w:autoSpaceDE w:val="0"/>
        <w:autoSpaceDN w:val="0"/>
        <w:adjustRightInd w:val="0"/>
        <w:spacing w:after="0" w:line="240" w:lineRule="auto"/>
        <w:ind w:left="567" w:hanging="567"/>
        <w:jc w:val="both"/>
        <w:rPr>
          <w:rFonts w:eastAsia="Times New Roman" w:cs="Arial"/>
          <w:sz w:val="22"/>
          <w:lang w:eastAsia="en-GB"/>
        </w:rPr>
      </w:pPr>
    </w:p>
    <w:p w14:paraId="2D9EC400" w14:textId="77777777" w:rsidR="00B2445C" w:rsidRPr="001B1784" w:rsidRDefault="00B2445C" w:rsidP="00536B6B">
      <w:pPr>
        <w:numPr>
          <w:ilvl w:val="1"/>
          <w:numId w:val="10"/>
        </w:numPr>
        <w:autoSpaceDE w:val="0"/>
        <w:autoSpaceDN w:val="0"/>
        <w:adjustRightInd w:val="0"/>
        <w:spacing w:after="0" w:line="240" w:lineRule="auto"/>
        <w:ind w:left="567" w:hanging="567"/>
        <w:jc w:val="both"/>
        <w:rPr>
          <w:rFonts w:eastAsia="Times New Roman" w:cs="Arial"/>
          <w:color w:val="000000"/>
          <w:sz w:val="22"/>
          <w:lang w:eastAsia="en-GB"/>
        </w:rPr>
      </w:pPr>
      <w:r w:rsidRPr="001B1784">
        <w:rPr>
          <w:rFonts w:eastAsia="Times New Roman" w:cs="Arial"/>
          <w:sz w:val="22"/>
          <w:lang w:eastAsia="en-GB"/>
        </w:rPr>
        <w:t xml:space="preserve">This policy covers the </w:t>
      </w:r>
      <w:r w:rsidRPr="001B1784">
        <w:rPr>
          <w:rFonts w:eastAsia="Times New Roman" w:cs="Arial"/>
          <w:b/>
          <w:sz w:val="22"/>
          <w:lang w:eastAsia="en-GB"/>
        </w:rPr>
        <w:t>personal</w:t>
      </w:r>
      <w:r w:rsidRPr="001B1784">
        <w:rPr>
          <w:rFonts w:eastAsia="Times New Roman" w:cs="Arial"/>
          <w:sz w:val="22"/>
          <w:lang w:eastAsia="en-GB"/>
        </w:rPr>
        <w:t xml:space="preserve"> use of social media as well as the use of social media for </w:t>
      </w:r>
      <w:r w:rsidRPr="001B1784">
        <w:rPr>
          <w:rFonts w:eastAsia="Times New Roman" w:cs="Arial"/>
          <w:b/>
          <w:sz w:val="22"/>
          <w:lang w:eastAsia="en-GB"/>
        </w:rPr>
        <w:t>school purposes</w:t>
      </w:r>
      <w:r w:rsidRPr="001B1784">
        <w:rPr>
          <w:rFonts w:eastAsia="Times New Roman" w:cs="Arial"/>
          <w:sz w:val="22"/>
          <w:lang w:eastAsia="en-GB"/>
        </w:rPr>
        <w:t xml:space="preserve"> (whether official or not), including the use of websites hosted and maintained on behalf of the school. </w:t>
      </w:r>
      <w:r w:rsidR="007A4B31" w:rsidRPr="001B1784">
        <w:rPr>
          <w:rFonts w:eastAsia="Times New Roman" w:cs="Arial"/>
          <w:sz w:val="22"/>
          <w:lang w:eastAsia="en-GB"/>
        </w:rPr>
        <w:t xml:space="preserve">It covers communication through web based and telecommunication interactions, and includes the use of computers, tablets, phones, digital cameras, videos, web-cams and other hand-held devices. </w:t>
      </w:r>
    </w:p>
    <w:p w14:paraId="3ED202D3" w14:textId="77777777" w:rsidR="00B2445C" w:rsidRPr="001B1784" w:rsidRDefault="00B2445C" w:rsidP="00536B6B">
      <w:pPr>
        <w:ind w:left="567" w:hanging="567"/>
        <w:contextualSpacing/>
        <w:rPr>
          <w:rFonts w:eastAsia="Calibri" w:cs="Times New Roman"/>
          <w:sz w:val="22"/>
        </w:rPr>
      </w:pPr>
    </w:p>
    <w:p w14:paraId="19C335CA" w14:textId="77777777" w:rsidR="00D765FE" w:rsidRPr="001B1784" w:rsidRDefault="00B2445C" w:rsidP="00536B6B">
      <w:pPr>
        <w:numPr>
          <w:ilvl w:val="1"/>
          <w:numId w:val="10"/>
        </w:numPr>
        <w:autoSpaceDE w:val="0"/>
        <w:autoSpaceDN w:val="0"/>
        <w:adjustRightInd w:val="0"/>
        <w:spacing w:after="0" w:line="240" w:lineRule="auto"/>
        <w:ind w:left="567" w:hanging="567"/>
        <w:jc w:val="both"/>
        <w:rPr>
          <w:rFonts w:eastAsia="Times New Roman" w:cs="Arial"/>
          <w:sz w:val="22"/>
          <w:lang w:eastAsia="en-GB"/>
        </w:rPr>
      </w:pPr>
      <w:r w:rsidRPr="001B1784">
        <w:rPr>
          <w:rFonts w:eastAsia="Times New Roman" w:cs="Arial"/>
          <w:sz w:val="22"/>
          <w:lang w:eastAsia="en-GB"/>
        </w:rPr>
        <w:t xml:space="preserve">This policy covers the use of social media as defined in paragraph 3 of this policy and also personal blogs and any posts made on other people’s blogs and to all on line forums and notice boards. The guidance, rules and principles set out in this policy must be followed irrespective of the </w:t>
      </w:r>
      <w:r w:rsidR="00D765FE" w:rsidRPr="001B1784">
        <w:rPr>
          <w:rFonts w:eastAsia="Times New Roman" w:cs="Arial"/>
          <w:sz w:val="22"/>
          <w:lang w:eastAsia="en-GB"/>
        </w:rPr>
        <w:t>social media platform or medium.</w:t>
      </w:r>
    </w:p>
    <w:p w14:paraId="2FA9E300" w14:textId="77777777" w:rsidR="00536B6B" w:rsidRPr="001B1784" w:rsidRDefault="00536B6B" w:rsidP="00536B6B">
      <w:pPr>
        <w:autoSpaceDE w:val="0"/>
        <w:autoSpaceDN w:val="0"/>
        <w:adjustRightInd w:val="0"/>
        <w:spacing w:after="0" w:line="240" w:lineRule="auto"/>
        <w:ind w:left="567" w:hanging="567"/>
        <w:jc w:val="both"/>
        <w:rPr>
          <w:rFonts w:eastAsia="Times New Roman" w:cs="Arial"/>
          <w:color w:val="000000"/>
          <w:sz w:val="22"/>
          <w:lang w:eastAsia="en-GB"/>
        </w:rPr>
      </w:pPr>
    </w:p>
    <w:p w14:paraId="34F4ABC5" w14:textId="77777777" w:rsidR="00775AF4" w:rsidRPr="001B1784" w:rsidRDefault="00775AF4">
      <w:pPr>
        <w:rPr>
          <w:rFonts w:eastAsia="Times New Roman" w:cs="Arial"/>
          <w:sz w:val="22"/>
          <w:lang w:eastAsia="en-GB"/>
        </w:rPr>
      </w:pPr>
      <w:r w:rsidRPr="001B1784">
        <w:rPr>
          <w:rFonts w:eastAsia="Times New Roman" w:cs="Arial"/>
          <w:sz w:val="22"/>
          <w:lang w:eastAsia="en-GB"/>
        </w:rPr>
        <w:br w:type="page"/>
      </w:r>
    </w:p>
    <w:p w14:paraId="427A6AFE" w14:textId="52342177" w:rsidR="00285214" w:rsidRPr="001B1784" w:rsidRDefault="00285214" w:rsidP="00536B6B">
      <w:pPr>
        <w:numPr>
          <w:ilvl w:val="1"/>
          <w:numId w:val="10"/>
        </w:numPr>
        <w:autoSpaceDE w:val="0"/>
        <w:autoSpaceDN w:val="0"/>
        <w:adjustRightInd w:val="0"/>
        <w:spacing w:after="0" w:line="240" w:lineRule="auto"/>
        <w:ind w:left="567" w:hanging="567"/>
        <w:jc w:val="both"/>
        <w:rPr>
          <w:rFonts w:eastAsia="Times New Roman" w:cs="Arial"/>
          <w:color w:val="000000"/>
          <w:sz w:val="22"/>
          <w:lang w:eastAsia="en-GB"/>
        </w:rPr>
      </w:pPr>
      <w:r w:rsidRPr="001B1784">
        <w:rPr>
          <w:rFonts w:eastAsia="Times New Roman" w:cs="Arial"/>
          <w:sz w:val="22"/>
          <w:lang w:eastAsia="en-GB"/>
        </w:rPr>
        <w:lastRenderedPageBreak/>
        <w:t xml:space="preserve">In this policy, the following definitions </w:t>
      </w:r>
      <w:r w:rsidR="000B1BBD" w:rsidRPr="001B1784">
        <w:rPr>
          <w:rFonts w:eastAsia="Times New Roman" w:cs="Arial"/>
          <w:sz w:val="22"/>
          <w:lang w:eastAsia="en-GB"/>
        </w:rPr>
        <w:t>apply: -</w:t>
      </w:r>
    </w:p>
    <w:p w14:paraId="6D67710E" w14:textId="77777777" w:rsidR="00285214" w:rsidRPr="001B1784" w:rsidRDefault="00285214" w:rsidP="00285214">
      <w:pPr>
        <w:ind w:left="720"/>
        <w:contextualSpacing/>
        <w:rPr>
          <w:rFonts w:eastAsia="Calibri" w:cs="Times New Roman"/>
          <w:sz w:val="22"/>
        </w:rPr>
      </w:pPr>
    </w:p>
    <w:p w14:paraId="34691DAC" w14:textId="18226D92" w:rsidR="00285214" w:rsidRPr="001C1CD5" w:rsidRDefault="00285214" w:rsidP="00536B6B">
      <w:pPr>
        <w:keepNext/>
        <w:keepLines/>
        <w:numPr>
          <w:ilvl w:val="0"/>
          <w:numId w:val="9"/>
        </w:numPr>
        <w:spacing w:after="100" w:line="240" w:lineRule="auto"/>
        <w:ind w:left="851" w:hanging="284"/>
        <w:jc w:val="both"/>
        <w:outlineLvl w:val="0"/>
        <w:rPr>
          <w:rFonts w:eastAsia="Times New Roman" w:cs="Arial"/>
          <w:bCs/>
          <w:sz w:val="22"/>
        </w:rPr>
      </w:pPr>
      <w:bookmarkStart w:id="3" w:name="_Toc461010164"/>
      <w:bookmarkStart w:id="4" w:name="_Toc149037810"/>
      <w:bookmarkStart w:id="5" w:name="_Toc149041401"/>
      <w:r w:rsidRPr="001B1784">
        <w:rPr>
          <w:rFonts w:eastAsia="Times New Roman" w:cs="Arial"/>
          <w:b/>
          <w:bCs/>
          <w:sz w:val="22"/>
        </w:rPr>
        <w:t>social media</w:t>
      </w:r>
      <w:r w:rsidRPr="001B1784">
        <w:rPr>
          <w:rFonts w:eastAsia="Times New Roman" w:cs="Arial"/>
          <w:bCs/>
          <w:sz w:val="22"/>
        </w:rPr>
        <w:t xml:space="preserve"> - means any type of interactive online media that allows parties to communicate instantly with each other or to share data in a public forum. Social media includes but is not limited to, online social forums such as Twitter, Facebook and LinkedIn and also covers blogs, chat rooms, forums, podcasts and video-image-sharing websites </w:t>
      </w:r>
      <w:r w:rsidR="00775AF4" w:rsidRPr="001B1784">
        <w:rPr>
          <w:rFonts w:eastAsia="Times New Roman" w:cs="Arial"/>
          <w:bCs/>
          <w:sz w:val="22"/>
        </w:rPr>
        <w:t xml:space="preserve">for example </w:t>
      </w:r>
      <w:r w:rsidRPr="001B1784">
        <w:rPr>
          <w:rFonts w:eastAsia="Times New Roman" w:cs="Arial"/>
          <w:bCs/>
          <w:sz w:val="22"/>
        </w:rPr>
        <w:t>YouTube,</w:t>
      </w:r>
      <w:r w:rsidR="007628DF" w:rsidRPr="001B1784">
        <w:rPr>
          <w:rFonts w:eastAsia="Times New Roman" w:cs="Arial"/>
          <w:bCs/>
          <w:sz w:val="22"/>
        </w:rPr>
        <w:t xml:space="preserve"> </w:t>
      </w:r>
      <w:r w:rsidR="007628DF" w:rsidRPr="001B1784">
        <w:rPr>
          <w:rFonts w:eastAsia="Times New Roman" w:cs="Arial"/>
          <w:bCs/>
          <w:color w:val="000000" w:themeColor="text1"/>
          <w:sz w:val="22"/>
        </w:rPr>
        <w:t>Tik</w:t>
      </w:r>
      <w:r w:rsidR="009B0858" w:rsidRPr="001B1784">
        <w:rPr>
          <w:rFonts w:eastAsia="Times New Roman" w:cs="Arial"/>
          <w:bCs/>
          <w:color w:val="000000" w:themeColor="text1"/>
          <w:sz w:val="22"/>
        </w:rPr>
        <w:t>T</w:t>
      </w:r>
      <w:r w:rsidR="007628DF" w:rsidRPr="001B1784">
        <w:rPr>
          <w:rFonts w:eastAsia="Times New Roman" w:cs="Arial"/>
          <w:bCs/>
          <w:color w:val="000000" w:themeColor="text1"/>
          <w:sz w:val="22"/>
        </w:rPr>
        <w:t>ok, X, (formerly Twitter</w:t>
      </w:r>
      <w:r w:rsidR="00F23A52" w:rsidRPr="001B1784">
        <w:rPr>
          <w:rFonts w:eastAsia="Times New Roman" w:cs="Arial"/>
          <w:bCs/>
          <w:color w:val="000000" w:themeColor="text1"/>
          <w:sz w:val="22"/>
        </w:rPr>
        <w:t>)</w:t>
      </w:r>
      <w:r w:rsidR="007628DF" w:rsidRPr="001B1784">
        <w:rPr>
          <w:rFonts w:eastAsia="Times New Roman" w:cs="Arial"/>
          <w:bCs/>
          <w:color w:val="000000" w:themeColor="text1"/>
          <w:sz w:val="22"/>
        </w:rPr>
        <w:t>,</w:t>
      </w:r>
      <w:r w:rsidRPr="001B1784">
        <w:rPr>
          <w:rFonts w:eastAsia="Times New Roman" w:cs="Arial"/>
          <w:bCs/>
          <w:color w:val="000000" w:themeColor="text1"/>
          <w:sz w:val="22"/>
        </w:rPr>
        <w:t xml:space="preserve"> Flickr</w:t>
      </w:r>
      <w:r w:rsidRPr="001B1784">
        <w:rPr>
          <w:rFonts w:eastAsia="Times New Roman" w:cs="Arial"/>
          <w:bCs/>
          <w:sz w:val="22"/>
        </w:rPr>
        <w:t>, Reddit, Instagram,</w:t>
      </w:r>
      <w:r w:rsidR="005B766E" w:rsidRPr="001B1784">
        <w:rPr>
          <w:rFonts w:eastAsia="Times New Roman" w:cs="Arial"/>
          <w:bCs/>
          <w:sz w:val="22"/>
        </w:rPr>
        <w:t xml:space="preserve"> Snapchat, </w:t>
      </w:r>
      <w:r w:rsidR="000B1BBD" w:rsidRPr="001B1784">
        <w:rPr>
          <w:rFonts w:eastAsia="Times New Roman" w:cs="Arial"/>
          <w:bCs/>
          <w:sz w:val="22"/>
        </w:rPr>
        <w:t>WhatsApp</w:t>
      </w:r>
      <w:r w:rsidR="005B766E" w:rsidRPr="001B1784">
        <w:rPr>
          <w:rFonts w:eastAsia="Times New Roman" w:cs="Arial"/>
          <w:bCs/>
          <w:sz w:val="22"/>
        </w:rPr>
        <w:t>,</w:t>
      </w:r>
      <w:r w:rsidRPr="001B1784">
        <w:rPr>
          <w:rFonts w:eastAsia="Times New Roman" w:cs="Arial"/>
          <w:bCs/>
          <w:sz w:val="22"/>
        </w:rPr>
        <w:t xml:space="preserve"> Pinterest and Tumblr. </w:t>
      </w:r>
      <w:r w:rsidRPr="001B1784">
        <w:rPr>
          <w:rFonts w:eastAsia="Times New Roman" w:cs="Times New Roman"/>
          <w:bCs/>
          <w:sz w:val="22"/>
        </w:rPr>
        <w:t xml:space="preserve">The internet is a </w:t>
      </w:r>
      <w:r w:rsidR="000B1BBD" w:rsidRPr="001B1784">
        <w:rPr>
          <w:rFonts w:eastAsia="Times New Roman" w:cs="Times New Roman"/>
          <w:bCs/>
          <w:sz w:val="22"/>
        </w:rPr>
        <w:t>fast-moving</w:t>
      </w:r>
      <w:r w:rsidRPr="001B1784">
        <w:rPr>
          <w:rFonts w:eastAsia="Times New Roman" w:cs="Times New Roman"/>
          <w:bCs/>
          <w:sz w:val="22"/>
        </w:rPr>
        <w:t xml:space="preserve"> technology and it is impossible to cover all examples of emerging social media in this policy.</w:t>
      </w:r>
      <w:bookmarkEnd w:id="3"/>
      <w:bookmarkEnd w:id="4"/>
      <w:bookmarkEnd w:id="5"/>
      <w:r w:rsidRPr="001B1784">
        <w:rPr>
          <w:rFonts w:eastAsia="Times New Roman" w:cs="Times New Roman"/>
          <w:bCs/>
          <w:sz w:val="22"/>
        </w:rPr>
        <w:t xml:space="preserve"> </w:t>
      </w:r>
    </w:p>
    <w:p w14:paraId="7BD2359B" w14:textId="7D9908D3" w:rsidR="001C1CD5" w:rsidRPr="001C1CD5" w:rsidRDefault="001C1CD5" w:rsidP="00536B6B">
      <w:pPr>
        <w:keepNext/>
        <w:keepLines/>
        <w:numPr>
          <w:ilvl w:val="0"/>
          <w:numId w:val="9"/>
        </w:numPr>
        <w:spacing w:after="100" w:line="240" w:lineRule="auto"/>
        <w:ind w:left="851" w:hanging="284"/>
        <w:jc w:val="both"/>
        <w:outlineLvl w:val="0"/>
        <w:rPr>
          <w:rFonts w:eastAsia="Times New Roman" w:cs="Arial"/>
          <w:bCs/>
          <w:sz w:val="22"/>
          <w:highlight w:val="yellow"/>
        </w:rPr>
      </w:pPr>
      <w:r w:rsidRPr="001C1CD5">
        <w:rPr>
          <w:rFonts w:eastAsia="Times New Roman" w:cs="Arial"/>
          <w:b/>
          <w:bCs/>
          <w:sz w:val="22"/>
          <w:highlight w:val="yellow"/>
        </w:rPr>
        <w:t>Artificial Intelligence -</w:t>
      </w:r>
      <w:r w:rsidRPr="001C1CD5">
        <w:rPr>
          <w:rFonts w:eastAsia="Times New Roman" w:cs="Arial"/>
          <w:bCs/>
          <w:sz w:val="22"/>
          <w:highlight w:val="yellow"/>
        </w:rPr>
        <w:t xml:space="preserve"> is the use of specialized software and hardware to enable machines to perform tasks that typically require human intelligence. AI computing uses algorithms to process data, learn, and make decisions.</w:t>
      </w:r>
    </w:p>
    <w:p w14:paraId="3FA4256D" w14:textId="77777777" w:rsidR="00285214" w:rsidRPr="001B1784" w:rsidRDefault="00285214" w:rsidP="00536B6B">
      <w:pPr>
        <w:numPr>
          <w:ilvl w:val="0"/>
          <w:numId w:val="12"/>
        </w:numPr>
        <w:autoSpaceDE w:val="0"/>
        <w:autoSpaceDN w:val="0"/>
        <w:adjustRightInd w:val="0"/>
        <w:spacing w:after="100" w:line="240" w:lineRule="auto"/>
        <w:ind w:left="851" w:hanging="284"/>
        <w:jc w:val="both"/>
        <w:rPr>
          <w:rFonts w:eastAsia="Times New Roman" w:cs="Arial"/>
          <w:sz w:val="22"/>
          <w:lang w:eastAsia="en-GB"/>
        </w:rPr>
      </w:pPr>
      <w:r w:rsidRPr="001B1784">
        <w:rPr>
          <w:rFonts w:eastAsia="Times New Roman" w:cs="Arial"/>
          <w:b/>
          <w:color w:val="000000"/>
          <w:sz w:val="22"/>
          <w:lang w:eastAsia="en-GB"/>
        </w:rPr>
        <w:t>adults/adults working in school</w:t>
      </w:r>
      <w:r w:rsidRPr="001B1784">
        <w:rPr>
          <w:rFonts w:eastAsia="Times New Roman" w:cs="Arial"/>
          <w:color w:val="000000"/>
          <w:sz w:val="22"/>
          <w:lang w:eastAsia="en-GB"/>
        </w:rPr>
        <w:t xml:space="preserve"> - means all members of staff </w:t>
      </w:r>
      <w:r w:rsidR="00FD7996" w:rsidRPr="001B1784">
        <w:rPr>
          <w:rFonts w:eastAsia="Times New Roman" w:cs="Arial"/>
          <w:color w:val="000000"/>
          <w:sz w:val="22"/>
          <w:lang w:eastAsia="en-GB"/>
        </w:rPr>
        <w:t xml:space="preserve">and those </w:t>
      </w:r>
      <w:r w:rsidRPr="001B1784">
        <w:rPr>
          <w:rFonts w:eastAsia="Times New Roman" w:cs="Arial"/>
          <w:color w:val="000000"/>
          <w:sz w:val="22"/>
          <w:lang w:eastAsia="en-GB"/>
        </w:rPr>
        <w:t>who work on a self-employed basis. It also includes trainee teachers, other trainees and apprentices, volunteers, agency staff, external consultants and school governors</w:t>
      </w:r>
      <w:r w:rsidR="00FD7996" w:rsidRPr="001B1784">
        <w:rPr>
          <w:rFonts w:eastAsia="Times New Roman" w:cs="Arial"/>
          <w:color w:val="000000"/>
          <w:sz w:val="22"/>
          <w:lang w:eastAsia="en-GB"/>
        </w:rPr>
        <w:t>/trustees</w:t>
      </w:r>
      <w:r w:rsidRPr="001B1784">
        <w:rPr>
          <w:rFonts w:eastAsia="Times New Roman" w:cs="Arial"/>
          <w:color w:val="000000"/>
          <w:sz w:val="22"/>
          <w:lang w:eastAsia="en-GB"/>
        </w:rPr>
        <w:t>.</w:t>
      </w:r>
    </w:p>
    <w:p w14:paraId="173CAD8D" w14:textId="77777777" w:rsidR="00285214" w:rsidRPr="001B1784" w:rsidRDefault="00285214" w:rsidP="00536B6B">
      <w:pPr>
        <w:numPr>
          <w:ilvl w:val="0"/>
          <w:numId w:val="8"/>
        </w:numPr>
        <w:autoSpaceDE w:val="0"/>
        <w:autoSpaceDN w:val="0"/>
        <w:adjustRightInd w:val="0"/>
        <w:spacing w:after="100" w:line="240" w:lineRule="auto"/>
        <w:ind w:left="851" w:hanging="284"/>
        <w:jc w:val="both"/>
        <w:rPr>
          <w:rFonts w:eastAsia="Times New Roman" w:cs="Arial"/>
          <w:sz w:val="22"/>
          <w:lang w:eastAsia="en-GB"/>
        </w:rPr>
      </w:pPr>
      <w:r w:rsidRPr="001B1784">
        <w:rPr>
          <w:rFonts w:eastAsia="Times New Roman" w:cs="Arial"/>
          <w:b/>
          <w:sz w:val="22"/>
          <w:lang w:eastAsia="en-GB"/>
        </w:rPr>
        <w:t>information</w:t>
      </w:r>
      <w:r w:rsidRPr="001B1784">
        <w:rPr>
          <w:rFonts w:eastAsia="Times New Roman" w:cs="Arial"/>
          <w:sz w:val="22"/>
          <w:lang w:eastAsia="en-GB"/>
        </w:rPr>
        <w:t xml:space="preserve"> - means all types of information including but not limited to, facts, data, comments, audio, video, photographs, images</w:t>
      </w:r>
      <w:r w:rsidR="007A4B31" w:rsidRPr="001B1784">
        <w:rPr>
          <w:rFonts w:eastAsia="Times New Roman" w:cs="Arial"/>
          <w:sz w:val="22"/>
          <w:lang w:eastAsia="en-GB"/>
        </w:rPr>
        <w:t>, texts, e-mails, instant messages</w:t>
      </w:r>
      <w:r w:rsidRPr="001B1784">
        <w:rPr>
          <w:rFonts w:eastAsia="Times New Roman" w:cs="Arial"/>
          <w:sz w:val="22"/>
          <w:lang w:eastAsia="en-GB"/>
        </w:rPr>
        <w:t xml:space="preserve"> and any other form of online interaction.</w:t>
      </w:r>
    </w:p>
    <w:p w14:paraId="0DDAC3BB" w14:textId="77777777" w:rsidR="00285214" w:rsidRPr="001B1784" w:rsidRDefault="00285214" w:rsidP="00536B6B">
      <w:pPr>
        <w:numPr>
          <w:ilvl w:val="0"/>
          <w:numId w:val="8"/>
        </w:numPr>
        <w:spacing w:after="100" w:line="240" w:lineRule="auto"/>
        <w:ind w:left="851" w:hanging="284"/>
        <w:jc w:val="both"/>
        <w:rPr>
          <w:rFonts w:eastAsia="Calibri" w:cs="Arial"/>
          <w:sz w:val="22"/>
        </w:rPr>
      </w:pPr>
      <w:r w:rsidRPr="001B1784">
        <w:rPr>
          <w:rFonts w:eastAsia="Times New Roman" w:cs="Arial"/>
          <w:b/>
          <w:sz w:val="22"/>
        </w:rPr>
        <w:t>inappropriate information</w:t>
      </w:r>
      <w:r w:rsidRPr="001B1784">
        <w:rPr>
          <w:rFonts w:eastAsia="Times New Roman" w:cs="Arial"/>
          <w:sz w:val="22"/>
        </w:rPr>
        <w:t xml:space="preserve"> - means information as defined above which any reasonable person would consider to be unsuitable or </w:t>
      </w:r>
      <w:r w:rsidR="006559B3" w:rsidRPr="001B1784">
        <w:rPr>
          <w:rFonts w:eastAsia="Times New Roman" w:cs="Arial"/>
          <w:sz w:val="22"/>
        </w:rPr>
        <w:t xml:space="preserve">that brings into question the professional integrity of the </w:t>
      </w:r>
      <w:r w:rsidRPr="001B1784">
        <w:rPr>
          <w:rFonts w:eastAsia="Times New Roman" w:cs="Arial"/>
          <w:sz w:val="22"/>
        </w:rPr>
        <w:t>adult</w:t>
      </w:r>
      <w:r w:rsidR="006559B3" w:rsidRPr="001B1784">
        <w:rPr>
          <w:rFonts w:eastAsia="Times New Roman" w:cs="Arial"/>
          <w:sz w:val="22"/>
        </w:rPr>
        <w:t>, given their</w:t>
      </w:r>
      <w:r w:rsidRPr="001B1784">
        <w:rPr>
          <w:rFonts w:eastAsia="Times New Roman" w:cs="Arial"/>
          <w:sz w:val="22"/>
        </w:rPr>
        <w:t xml:space="preserve"> position within the school.</w:t>
      </w:r>
    </w:p>
    <w:p w14:paraId="1C9397AE" w14:textId="77777777" w:rsidR="00285214" w:rsidRPr="001B1784" w:rsidRDefault="00285214" w:rsidP="00536B6B">
      <w:pPr>
        <w:numPr>
          <w:ilvl w:val="0"/>
          <w:numId w:val="8"/>
        </w:numPr>
        <w:autoSpaceDE w:val="0"/>
        <w:autoSpaceDN w:val="0"/>
        <w:adjustRightInd w:val="0"/>
        <w:spacing w:after="0" w:line="240" w:lineRule="auto"/>
        <w:ind w:left="851" w:hanging="284"/>
        <w:jc w:val="both"/>
        <w:rPr>
          <w:rFonts w:eastAsia="Times New Roman" w:cs="Arial"/>
          <w:i/>
          <w:color w:val="FF0000"/>
          <w:sz w:val="22"/>
          <w:lang w:eastAsia="en-GB"/>
        </w:rPr>
      </w:pPr>
      <w:r w:rsidRPr="001B1784">
        <w:rPr>
          <w:rFonts w:eastAsia="Times New Roman" w:cs="Arial"/>
          <w:b/>
          <w:sz w:val="22"/>
          <w:lang w:eastAsia="en-GB"/>
        </w:rPr>
        <w:t xml:space="preserve">the school and the wider school </w:t>
      </w:r>
      <w:r w:rsidR="000B1BBD" w:rsidRPr="001B1784">
        <w:rPr>
          <w:rFonts w:eastAsia="Times New Roman" w:cs="Arial"/>
          <w:b/>
          <w:sz w:val="22"/>
          <w:lang w:eastAsia="en-GB"/>
        </w:rPr>
        <w:t>community</w:t>
      </w:r>
      <w:r w:rsidR="000B1BBD" w:rsidRPr="001B1784">
        <w:rPr>
          <w:rFonts w:eastAsia="Times New Roman" w:cs="Arial"/>
          <w:sz w:val="22"/>
          <w:lang w:eastAsia="en-GB"/>
        </w:rPr>
        <w:t xml:space="preserve"> </w:t>
      </w:r>
      <w:r w:rsidR="00FD7996" w:rsidRPr="001B1784">
        <w:rPr>
          <w:rFonts w:eastAsia="Times New Roman" w:cs="Arial"/>
          <w:sz w:val="22"/>
          <w:lang w:eastAsia="en-GB"/>
        </w:rPr>
        <w:t>–</w:t>
      </w:r>
      <w:r w:rsidRPr="001B1784">
        <w:rPr>
          <w:rFonts w:eastAsia="Times New Roman" w:cs="Arial"/>
          <w:sz w:val="22"/>
          <w:lang w:eastAsia="en-GB"/>
        </w:rPr>
        <w:t xml:space="preserve"> mean</w:t>
      </w:r>
      <w:r w:rsidR="00FD7996" w:rsidRPr="001B1784">
        <w:rPr>
          <w:rFonts w:eastAsia="Times New Roman" w:cs="Arial"/>
          <w:sz w:val="22"/>
          <w:lang w:eastAsia="en-GB"/>
        </w:rPr>
        <w:t>s the school,</w:t>
      </w:r>
      <w:r w:rsidRPr="001B1784">
        <w:rPr>
          <w:rFonts w:eastAsia="Times New Roman" w:cs="Arial"/>
          <w:i/>
          <w:color w:val="FF0000"/>
          <w:sz w:val="22"/>
          <w:lang w:eastAsia="en-GB"/>
        </w:rPr>
        <w:t xml:space="preserve"> </w:t>
      </w:r>
      <w:r w:rsidRPr="001B1784">
        <w:rPr>
          <w:rFonts w:eastAsia="Times New Roman" w:cs="Arial"/>
          <w:sz w:val="22"/>
          <w:lang w:eastAsia="en-GB"/>
        </w:rPr>
        <w:t>its pupils, all adults working in school</w:t>
      </w:r>
      <w:r w:rsidRPr="001B1784">
        <w:rPr>
          <w:rFonts w:eastAsia="Times New Roman" w:cs="Arial"/>
          <w:i/>
          <w:sz w:val="22"/>
          <w:lang w:eastAsia="en-GB"/>
        </w:rPr>
        <w:t xml:space="preserve"> </w:t>
      </w:r>
      <w:r w:rsidRPr="001B1784">
        <w:rPr>
          <w:rFonts w:eastAsia="Times New Roman" w:cs="Arial"/>
          <w:sz w:val="22"/>
          <w:lang w:eastAsia="en-GB"/>
        </w:rPr>
        <w:t>(as defined above) parents/carers of pupils, former pupils,</w:t>
      </w:r>
      <w:r w:rsidRPr="001B1784">
        <w:rPr>
          <w:rFonts w:eastAsia="Times New Roman" w:cs="Arial"/>
          <w:color w:val="FF0000"/>
          <w:sz w:val="22"/>
          <w:lang w:eastAsia="en-GB"/>
        </w:rPr>
        <w:t xml:space="preserve"> </w:t>
      </w:r>
      <w:r w:rsidRPr="001B1784">
        <w:rPr>
          <w:rFonts w:eastAsia="Times New Roman" w:cs="Arial"/>
          <w:b/>
          <w:i/>
          <w:sz w:val="22"/>
          <w:lang w:eastAsia="en-GB"/>
        </w:rPr>
        <w:t>the Local Authority, the Diocese</w:t>
      </w:r>
      <w:r w:rsidRPr="001B1784">
        <w:rPr>
          <w:rFonts w:eastAsia="Times New Roman" w:cs="Arial"/>
          <w:i/>
          <w:sz w:val="22"/>
          <w:lang w:eastAsia="en-GB"/>
        </w:rPr>
        <w:t xml:space="preserve"> </w:t>
      </w:r>
      <w:r w:rsidR="00B50189" w:rsidRPr="001B1784">
        <w:rPr>
          <w:rFonts w:eastAsia="Times New Roman" w:cs="Arial"/>
          <w:i/>
          <w:sz w:val="22"/>
          <w:lang w:eastAsia="en-GB"/>
        </w:rPr>
        <w:t xml:space="preserve">where applicable </w:t>
      </w:r>
      <w:r w:rsidRPr="001B1784">
        <w:rPr>
          <w:rFonts w:eastAsia="Times New Roman" w:cs="Arial"/>
          <w:i/>
          <w:sz w:val="22"/>
          <w:lang w:eastAsia="en-GB"/>
        </w:rPr>
        <w:t xml:space="preserve">and </w:t>
      </w:r>
      <w:r w:rsidRPr="001B1784">
        <w:rPr>
          <w:rFonts w:eastAsia="Times New Roman" w:cs="Arial"/>
          <w:sz w:val="22"/>
          <w:lang w:eastAsia="en-GB"/>
        </w:rPr>
        <w:t xml:space="preserve">any other person or body directly or indirectly connected with </w:t>
      </w:r>
      <w:r w:rsidR="00B50189" w:rsidRPr="001B1784">
        <w:rPr>
          <w:rFonts w:eastAsia="Times New Roman" w:cs="Arial"/>
          <w:sz w:val="22"/>
          <w:lang w:eastAsia="en-GB"/>
        </w:rPr>
        <w:t xml:space="preserve">the </w:t>
      </w:r>
      <w:r w:rsidRPr="001B1784">
        <w:rPr>
          <w:rFonts w:eastAsia="Times New Roman" w:cs="Arial"/>
          <w:b/>
          <w:i/>
          <w:sz w:val="22"/>
          <w:lang w:eastAsia="en-GB"/>
        </w:rPr>
        <w:t>school.</w:t>
      </w:r>
    </w:p>
    <w:p w14:paraId="652EB145" w14:textId="77777777" w:rsidR="00B2445C" w:rsidRPr="001B1784" w:rsidRDefault="00B2445C" w:rsidP="00D765FE">
      <w:pPr>
        <w:autoSpaceDE w:val="0"/>
        <w:autoSpaceDN w:val="0"/>
        <w:adjustRightInd w:val="0"/>
        <w:spacing w:after="0" w:line="240" w:lineRule="auto"/>
        <w:jc w:val="both"/>
        <w:rPr>
          <w:rFonts w:eastAsia="Times New Roman" w:cs="Arial"/>
          <w:sz w:val="22"/>
          <w:lang w:eastAsia="en-GB"/>
        </w:rPr>
      </w:pPr>
    </w:p>
    <w:p w14:paraId="4B5393B6" w14:textId="77777777" w:rsidR="001F12CC" w:rsidRPr="001B1784" w:rsidRDefault="00D765FE" w:rsidP="000B7FA3">
      <w:pPr>
        <w:pStyle w:val="Heading1"/>
        <w:tabs>
          <w:tab w:val="left" w:pos="567"/>
        </w:tabs>
        <w:rPr>
          <w:rFonts w:ascii="Arial" w:eastAsia="Calibri" w:hAnsi="Arial" w:cs="Arial"/>
          <w:sz w:val="22"/>
          <w:szCs w:val="22"/>
        </w:rPr>
      </w:pPr>
      <w:bookmarkStart w:id="6" w:name="_Toc149041402"/>
      <w:r w:rsidRPr="001B1784">
        <w:rPr>
          <w:rFonts w:ascii="Arial" w:eastAsia="Times New Roman" w:hAnsi="Arial" w:cs="Arial"/>
          <w:b/>
          <w:color w:val="8DB3E2" w:themeColor="text2" w:themeTint="66"/>
          <w:sz w:val="22"/>
          <w:szCs w:val="22"/>
        </w:rPr>
        <w:t>3</w:t>
      </w:r>
      <w:r w:rsidRPr="001B1784">
        <w:rPr>
          <w:rFonts w:ascii="Arial" w:eastAsia="Times New Roman" w:hAnsi="Arial" w:cs="Arial"/>
          <w:b/>
          <w:color w:val="8DB3E2" w:themeColor="text2" w:themeTint="66"/>
          <w:sz w:val="22"/>
          <w:szCs w:val="22"/>
        </w:rPr>
        <w:tab/>
        <w:t>Key Principles</w:t>
      </w:r>
      <w:bookmarkEnd w:id="6"/>
      <w:r w:rsidR="00B2445C" w:rsidRPr="001B1784">
        <w:rPr>
          <w:rFonts w:ascii="Arial" w:eastAsia="Calibri" w:hAnsi="Arial" w:cs="Arial"/>
          <w:sz w:val="22"/>
          <w:szCs w:val="22"/>
        </w:rPr>
        <w:t xml:space="preserve"> </w:t>
      </w:r>
    </w:p>
    <w:p w14:paraId="60567951" w14:textId="77777777" w:rsidR="00B2445C" w:rsidRPr="001B1784" w:rsidRDefault="00B2445C" w:rsidP="00B2445C">
      <w:pPr>
        <w:tabs>
          <w:tab w:val="left" w:pos="1134"/>
        </w:tabs>
        <w:spacing w:after="0" w:line="240" w:lineRule="auto"/>
        <w:contextualSpacing/>
        <w:jc w:val="both"/>
        <w:rPr>
          <w:rFonts w:eastAsia="Times New Roman" w:cs="Arial"/>
          <w:sz w:val="22"/>
        </w:rPr>
      </w:pPr>
    </w:p>
    <w:p w14:paraId="70790E36" w14:textId="77777777" w:rsidR="00B2445C" w:rsidRPr="001B1784" w:rsidRDefault="00B2445C" w:rsidP="006221A7">
      <w:pPr>
        <w:numPr>
          <w:ilvl w:val="1"/>
          <w:numId w:val="4"/>
        </w:numPr>
        <w:spacing w:after="0" w:line="240" w:lineRule="auto"/>
        <w:ind w:left="567" w:hanging="567"/>
        <w:contextualSpacing/>
        <w:jc w:val="both"/>
        <w:rPr>
          <w:rFonts w:eastAsia="Calibri" w:cs="Arial"/>
          <w:sz w:val="22"/>
        </w:rPr>
      </w:pPr>
      <w:r w:rsidRPr="001B1784">
        <w:rPr>
          <w:rFonts w:eastAsia="Calibri" w:cs="Arial"/>
          <w:sz w:val="22"/>
        </w:rPr>
        <w:t>Safeguarding and promoting the welfare of children is everyone’s responsibility.</w:t>
      </w:r>
    </w:p>
    <w:p w14:paraId="6F231C22" w14:textId="77777777" w:rsidR="00B2445C" w:rsidRPr="001B1784" w:rsidRDefault="00B2445C" w:rsidP="006221A7">
      <w:pPr>
        <w:spacing w:after="0" w:line="240" w:lineRule="auto"/>
        <w:ind w:left="567" w:hanging="567"/>
        <w:jc w:val="both"/>
        <w:rPr>
          <w:rFonts w:eastAsia="Calibri" w:cs="Arial"/>
          <w:sz w:val="22"/>
        </w:rPr>
      </w:pPr>
    </w:p>
    <w:p w14:paraId="30FB418F" w14:textId="1447D0DE" w:rsidR="00B2445C" w:rsidRPr="001B1784" w:rsidRDefault="00B2445C" w:rsidP="006221A7">
      <w:pPr>
        <w:numPr>
          <w:ilvl w:val="1"/>
          <w:numId w:val="4"/>
        </w:numPr>
        <w:spacing w:after="0" w:line="240" w:lineRule="auto"/>
        <w:ind w:left="567" w:hanging="567"/>
        <w:contextualSpacing/>
        <w:jc w:val="both"/>
        <w:rPr>
          <w:rFonts w:eastAsia="Calibri" w:cs="Arial"/>
          <w:sz w:val="22"/>
        </w:rPr>
      </w:pPr>
      <w:r w:rsidRPr="001B1784">
        <w:rPr>
          <w:rFonts w:eastAsia="Calibri" w:cs="Arial"/>
          <w:sz w:val="22"/>
        </w:rPr>
        <w:t xml:space="preserve">Adults have an important role to play in equipping the school’s pupils to stay safe online, both in school and outside of school. </w:t>
      </w:r>
      <w:r w:rsidRPr="001B1784">
        <w:rPr>
          <w:rFonts w:eastAsia="Times New Roman" w:cs="Arial"/>
          <w:sz w:val="22"/>
        </w:rPr>
        <w:t>Adults therefore need to be aware of the risks associated with the use of social media and in particular about the provision and sharing of information in the social media arena.</w:t>
      </w:r>
    </w:p>
    <w:p w14:paraId="320ED282" w14:textId="77777777" w:rsidR="00B2445C" w:rsidRPr="001B1784" w:rsidRDefault="00B2445C" w:rsidP="006221A7">
      <w:pPr>
        <w:spacing w:after="0" w:line="240" w:lineRule="auto"/>
        <w:ind w:left="567" w:hanging="567"/>
        <w:jc w:val="both"/>
        <w:rPr>
          <w:rFonts w:eastAsia="Calibri" w:cs="Arial"/>
          <w:sz w:val="22"/>
        </w:rPr>
      </w:pPr>
    </w:p>
    <w:p w14:paraId="7C2CBD01" w14:textId="7EC75762" w:rsidR="00A828D2" w:rsidRPr="001B1784" w:rsidRDefault="00B2445C" w:rsidP="006221A7">
      <w:pPr>
        <w:numPr>
          <w:ilvl w:val="1"/>
          <w:numId w:val="4"/>
        </w:numPr>
        <w:spacing w:after="0" w:line="240" w:lineRule="auto"/>
        <w:ind w:left="567" w:hanging="567"/>
        <w:contextualSpacing/>
        <w:jc w:val="both"/>
        <w:rPr>
          <w:rFonts w:eastAsia="Times New Roman" w:cs="Arial"/>
          <w:sz w:val="22"/>
        </w:rPr>
      </w:pPr>
      <w:r w:rsidRPr="001B1784">
        <w:rPr>
          <w:rFonts w:eastAsia="Times New Roman" w:cs="Arial"/>
          <w:sz w:val="22"/>
        </w:rPr>
        <w:t xml:space="preserve">Adults must not, whether deliberately or inadvertently and whether in their working time or in their personal time, provide, publish or share inappropriate information on or via any social media platform or medium about themselves, the school and the wider school community. </w:t>
      </w:r>
    </w:p>
    <w:p w14:paraId="419E97A7" w14:textId="77777777" w:rsidR="00A828D2" w:rsidRPr="001B1784" w:rsidRDefault="00A828D2" w:rsidP="006221A7">
      <w:pPr>
        <w:spacing w:after="0" w:line="240" w:lineRule="auto"/>
        <w:ind w:left="567" w:hanging="567"/>
        <w:contextualSpacing/>
        <w:jc w:val="both"/>
        <w:rPr>
          <w:rFonts w:eastAsia="Times New Roman" w:cs="Arial"/>
          <w:sz w:val="22"/>
        </w:rPr>
      </w:pPr>
    </w:p>
    <w:p w14:paraId="36BE0565" w14:textId="4929929F" w:rsidR="00630720" w:rsidRPr="001B1784" w:rsidRDefault="00FC2C5F" w:rsidP="006221A7">
      <w:pPr>
        <w:numPr>
          <w:ilvl w:val="1"/>
          <w:numId w:val="4"/>
        </w:numPr>
        <w:spacing w:after="0" w:line="240" w:lineRule="auto"/>
        <w:ind w:left="567" w:hanging="567"/>
        <w:contextualSpacing/>
        <w:jc w:val="both"/>
        <w:rPr>
          <w:rFonts w:eastAsia="Times New Roman" w:cs="Arial"/>
          <w:color w:val="000000" w:themeColor="text1"/>
          <w:sz w:val="22"/>
        </w:rPr>
      </w:pPr>
      <w:r w:rsidRPr="001B1784">
        <w:rPr>
          <w:rFonts w:eastAsia="Times New Roman" w:cs="Arial"/>
          <w:color w:val="000000" w:themeColor="text1"/>
          <w:sz w:val="22"/>
        </w:rPr>
        <w:t xml:space="preserve">Adults </w:t>
      </w:r>
      <w:r w:rsidR="008E3B31" w:rsidRPr="001B1784">
        <w:rPr>
          <w:rFonts w:eastAsia="Times New Roman" w:cs="Arial"/>
          <w:color w:val="000000" w:themeColor="text1"/>
          <w:sz w:val="22"/>
        </w:rPr>
        <w:t xml:space="preserve">must exercise caution when using information technology and be aware of the risks to themselves and others. Staff must not engage in inappropriate use of social network sites </w:t>
      </w:r>
      <w:r w:rsidR="001C1CD5" w:rsidRPr="001C1CD5">
        <w:rPr>
          <w:rFonts w:eastAsia="Times New Roman" w:cs="Arial"/>
          <w:color w:val="000000" w:themeColor="text1"/>
          <w:sz w:val="22"/>
          <w:highlight w:val="yellow"/>
        </w:rPr>
        <w:t>(including misuse of AI generated content)</w:t>
      </w:r>
      <w:r w:rsidR="001C1CD5">
        <w:rPr>
          <w:rFonts w:eastAsia="Times New Roman" w:cs="Arial"/>
          <w:color w:val="000000" w:themeColor="text1"/>
          <w:sz w:val="22"/>
        </w:rPr>
        <w:t xml:space="preserve"> </w:t>
      </w:r>
      <w:r w:rsidR="008E3B31" w:rsidRPr="001B1784">
        <w:rPr>
          <w:rFonts w:eastAsia="Times New Roman" w:cs="Arial"/>
          <w:color w:val="000000" w:themeColor="text1"/>
          <w:sz w:val="22"/>
        </w:rPr>
        <w:t>which may bring themselves, the school, school community or employer into disrepute.</w:t>
      </w:r>
      <w:r w:rsidR="00067A52" w:rsidRPr="001B1784">
        <w:rPr>
          <w:rFonts w:eastAsia="Times New Roman" w:cs="Arial"/>
          <w:color w:val="000000" w:themeColor="text1"/>
          <w:sz w:val="22"/>
        </w:rPr>
        <w:t xml:space="preserve"> </w:t>
      </w:r>
      <w:r w:rsidR="00285BFB" w:rsidRPr="001B1784">
        <w:rPr>
          <w:rFonts w:eastAsia="Times New Roman" w:cs="Arial"/>
          <w:color w:val="000000" w:themeColor="text1"/>
          <w:sz w:val="22"/>
        </w:rPr>
        <w:t>This includes inappropriate</w:t>
      </w:r>
      <w:r w:rsidR="00F733E1" w:rsidRPr="001B1784">
        <w:rPr>
          <w:rFonts w:eastAsia="Times New Roman" w:cs="Arial"/>
          <w:color w:val="000000" w:themeColor="text1"/>
          <w:sz w:val="22"/>
        </w:rPr>
        <w:t>, suggestive</w:t>
      </w:r>
      <w:r w:rsidR="00912B4A" w:rsidRPr="001B1784">
        <w:rPr>
          <w:rFonts w:eastAsia="Times New Roman" w:cs="Arial"/>
          <w:color w:val="000000" w:themeColor="text1"/>
          <w:sz w:val="22"/>
        </w:rPr>
        <w:t xml:space="preserve"> and or compromising</w:t>
      </w:r>
      <w:r w:rsidR="00373F2A" w:rsidRPr="001B1784">
        <w:rPr>
          <w:rFonts w:eastAsia="Times New Roman" w:cs="Arial"/>
          <w:color w:val="000000" w:themeColor="text1"/>
          <w:sz w:val="22"/>
        </w:rPr>
        <w:t xml:space="preserve"> Images or</w:t>
      </w:r>
      <w:r w:rsidR="00285BFB" w:rsidRPr="001B1784">
        <w:rPr>
          <w:rFonts w:eastAsia="Times New Roman" w:cs="Arial"/>
          <w:color w:val="000000" w:themeColor="text1"/>
          <w:sz w:val="22"/>
        </w:rPr>
        <w:t xml:space="preserve"> pictures</w:t>
      </w:r>
      <w:r w:rsidR="00912B4A" w:rsidRPr="001B1784">
        <w:rPr>
          <w:rFonts w:eastAsia="Times New Roman" w:cs="Arial"/>
          <w:color w:val="000000" w:themeColor="text1"/>
          <w:sz w:val="22"/>
        </w:rPr>
        <w:t xml:space="preserve"> of themselves or others </w:t>
      </w:r>
      <w:r w:rsidR="00143EBC" w:rsidRPr="001B1784">
        <w:rPr>
          <w:rFonts w:eastAsia="Times New Roman" w:cs="Arial"/>
          <w:color w:val="000000" w:themeColor="text1"/>
          <w:sz w:val="22"/>
        </w:rPr>
        <w:t xml:space="preserve">shared or posted </w:t>
      </w:r>
      <w:r w:rsidR="00912B4A" w:rsidRPr="001B1784">
        <w:rPr>
          <w:rFonts w:eastAsia="Times New Roman" w:cs="Arial"/>
          <w:color w:val="000000" w:themeColor="text1"/>
          <w:sz w:val="22"/>
        </w:rPr>
        <w:t>on any private social media platform</w:t>
      </w:r>
      <w:r w:rsidR="00143EBC" w:rsidRPr="001B1784">
        <w:rPr>
          <w:rFonts w:eastAsia="Times New Roman" w:cs="Arial"/>
          <w:color w:val="000000" w:themeColor="text1"/>
          <w:sz w:val="22"/>
        </w:rPr>
        <w:t xml:space="preserve"> belonging to the employe</w:t>
      </w:r>
      <w:r w:rsidR="006451EF" w:rsidRPr="001B1784">
        <w:rPr>
          <w:rFonts w:eastAsia="Times New Roman" w:cs="Arial"/>
          <w:color w:val="000000" w:themeColor="text1"/>
          <w:sz w:val="22"/>
        </w:rPr>
        <w:t>e.</w:t>
      </w:r>
    </w:p>
    <w:p w14:paraId="2C086428" w14:textId="77777777" w:rsidR="00B2445C" w:rsidRPr="001B1784" w:rsidRDefault="00B2445C" w:rsidP="006221A7">
      <w:pPr>
        <w:spacing w:after="0" w:line="240" w:lineRule="auto"/>
        <w:ind w:left="567" w:hanging="567"/>
        <w:jc w:val="both"/>
        <w:rPr>
          <w:rFonts w:eastAsia="Times New Roman" w:cs="Arial"/>
          <w:sz w:val="22"/>
        </w:rPr>
      </w:pPr>
    </w:p>
    <w:p w14:paraId="5D44C0BB" w14:textId="62EBF33B" w:rsidR="00B2445C" w:rsidRPr="00D41E5F" w:rsidRDefault="00B2445C" w:rsidP="00D41E5F">
      <w:pPr>
        <w:numPr>
          <w:ilvl w:val="1"/>
          <w:numId w:val="4"/>
        </w:numPr>
        <w:tabs>
          <w:tab w:val="left" w:pos="1134"/>
        </w:tabs>
        <w:spacing w:after="0" w:line="240" w:lineRule="auto"/>
        <w:ind w:left="567" w:hanging="567"/>
        <w:contextualSpacing/>
        <w:jc w:val="both"/>
        <w:rPr>
          <w:rFonts w:eastAsia="Times New Roman" w:cs="Arial"/>
          <w:sz w:val="22"/>
        </w:rPr>
      </w:pPr>
      <w:r w:rsidRPr="001B1784">
        <w:rPr>
          <w:rFonts w:eastAsia="Times New Roman" w:cs="Arial"/>
          <w:sz w:val="22"/>
        </w:rPr>
        <w:t>Adults are accountable for and must take responsibility for all information published</w:t>
      </w:r>
      <w:r w:rsidR="001C1CD5">
        <w:rPr>
          <w:rFonts w:eastAsia="Times New Roman" w:cs="Arial"/>
          <w:sz w:val="22"/>
        </w:rPr>
        <w:t xml:space="preserve"> </w:t>
      </w:r>
      <w:r w:rsidR="001C1CD5" w:rsidRPr="001C1CD5">
        <w:rPr>
          <w:rFonts w:eastAsia="Times New Roman" w:cs="Arial"/>
          <w:sz w:val="22"/>
          <w:highlight w:val="yellow"/>
        </w:rPr>
        <w:t>(including AI generated content)</w:t>
      </w:r>
      <w:r w:rsidRPr="001B1784">
        <w:rPr>
          <w:rFonts w:eastAsia="Times New Roman" w:cs="Arial"/>
          <w:sz w:val="22"/>
        </w:rPr>
        <w:t xml:space="preserve"> or shared by them on social media websites and for any views expressed by them on any such sites, whether in their working time or in their personal time and which may come into the public domain. Adults should be aware that their use of social media and any information published by them may be monitored by the Headteacher, members of the school’s senior leadership team and/or members of the school’s Governing </w:t>
      </w:r>
      <w:r w:rsidRPr="001B1784">
        <w:rPr>
          <w:rFonts w:eastAsia="Times New Roman" w:cs="Arial"/>
          <w:sz w:val="22"/>
        </w:rPr>
        <w:lastRenderedPageBreak/>
        <w:t>Body. By using the school’s IT resources and facilities adults give the school consent to monitor their activities.</w:t>
      </w:r>
      <w:r w:rsidR="0070121C" w:rsidRPr="001B1784">
        <w:rPr>
          <w:rFonts w:eastAsia="Times New Roman" w:cs="Arial"/>
          <w:sz w:val="22"/>
        </w:rPr>
        <w:t xml:space="preserve"> this includes filtering and monitoring using the SMOOTHWALL syste</w:t>
      </w:r>
      <w:r w:rsidR="00D41E5F">
        <w:rPr>
          <w:rFonts w:eastAsia="Times New Roman" w:cs="Arial"/>
          <w:sz w:val="22"/>
        </w:rPr>
        <w:t>m.</w:t>
      </w:r>
      <w:r w:rsidR="00775AF4" w:rsidRPr="00D41E5F">
        <w:rPr>
          <w:rFonts w:eastAsia="Times New Roman" w:cs="Arial"/>
          <w:sz w:val="22"/>
        </w:rPr>
        <w:br w:type="page"/>
      </w:r>
      <w:r w:rsidRPr="00D41E5F">
        <w:rPr>
          <w:rFonts w:eastAsia="Times New Roman" w:cs="Arial"/>
          <w:sz w:val="22"/>
        </w:rPr>
        <w:lastRenderedPageBreak/>
        <w:t>All adults who provide, publish or share information which causes harm or distress or which has the potential to cause harm or distress or to cause reputational damage to the school and the wider school community</w:t>
      </w:r>
      <w:r w:rsidR="00D41E5F">
        <w:rPr>
          <w:rFonts w:eastAsia="Times New Roman" w:cs="Arial"/>
          <w:sz w:val="22"/>
        </w:rPr>
        <w:t xml:space="preserve"> </w:t>
      </w:r>
      <w:r w:rsidR="00D41E5F" w:rsidRPr="00D41E5F">
        <w:rPr>
          <w:rFonts w:eastAsia="Times New Roman" w:cs="Arial"/>
          <w:sz w:val="22"/>
          <w:highlight w:val="yellow"/>
        </w:rPr>
        <w:t>(including AI generated content)</w:t>
      </w:r>
      <w:r w:rsidRPr="00D41E5F">
        <w:rPr>
          <w:rFonts w:eastAsia="Times New Roman" w:cs="Arial"/>
          <w:sz w:val="22"/>
        </w:rPr>
        <w:t xml:space="preserve"> will be dealt with as appropriate by the Headteacher in accordance with the relevant school policy/procedure. This may include action being taken under the school’s Safeguarding Policy (which could lead to a referral to the Local Authority and/or the police) and it could also lead to disciplinary action being taken under the school’s Disciplinary Policy which, in serious cases may lead to dismissal without notice. </w:t>
      </w:r>
    </w:p>
    <w:p w14:paraId="31A2AA7D" w14:textId="77777777" w:rsidR="00B2445C" w:rsidRPr="001B1784" w:rsidRDefault="00B2445C" w:rsidP="006221A7">
      <w:pPr>
        <w:ind w:left="567" w:hanging="567"/>
        <w:contextualSpacing/>
        <w:rPr>
          <w:rFonts w:eastAsia="Calibri" w:cs="Arial"/>
          <w:sz w:val="22"/>
        </w:rPr>
      </w:pPr>
    </w:p>
    <w:p w14:paraId="48734E1C" w14:textId="77777777" w:rsidR="00B2445C" w:rsidRPr="001B1784" w:rsidRDefault="00B2445C" w:rsidP="006221A7">
      <w:pPr>
        <w:numPr>
          <w:ilvl w:val="1"/>
          <w:numId w:val="4"/>
        </w:numPr>
        <w:tabs>
          <w:tab w:val="left" w:pos="1134"/>
        </w:tabs>
        <w:spacing w:after="0" w:line="240" w:lineRule="auto"/>
        <w:ind w:left="567" w:hanging="567"/>
        <w:contextualSpacing/>
        <w:jc w:val="both"/>
        <w:rPr>
          <w:rFonts w:eastAsia="Times New Roman" w:cs="Arial"/>
          <w:sz w:val="22"/>
        </w:rPr>
      </w:pPr>
      <w:r w:rsidRPr="001B1784">
        <w:rPr>
          <w:rFonts w:eastAsia="Calibri" w:cs="Arial"/>
          <w:sz w:val="22"/>
        </w:rPr>
        <w:t xml:space="preserve">The principles which underpin this policy </w:t>
      </w:r>
      <w:r w:rsidR="000B1BBD" w:rsidRPr="001B1784">
        <w:rPr>
          <w:rFonts w:eastAsia="Calibri" w:cs="Arial"/>
          <w:sz w:val="22"/>
        </w:rPr>
        <w:t>are: -</w:t>
      </w:r>
      <w:r w:rsidRPr="001B1784">
        <w:rPr>
          <w:rFonts w:eastAsia="Calibri" w:cs="Arial"/>
          <w:sz w:val="22"/>
        </w:rPr>
        <w:t xml:space="preserve"> </w:t>
      </w:r>
    </w:p>
    <w:p w14:paraId="0A8853B4" w14:textId="77777777" w:rsidR="00B2445C" w:rsidRPr="001B1784" w:rsidRDefault="00B2445C" w:rsidP="00B2445C">
      <w:pPr>
        <w:tabs>
          <w:tab w:val="left" w:pos="1134"/>
        </w:tabs>
        <w:spacing w:after="0" w:line="240" w:lineRule="auto"/>
        <w:jc w:val="both"/>
        <w:rPr>
          <w:rFonts w:eastAsia="Times New Roman" w:cs="Arial"/>
          <w:sz w:val="22"/>
        </w:rPr>
      </w:pPr>
    </w:p>
    <w:p w14:paraId="2AFFD777" w14:textId="77777777" w:rsidR="00B2445C" w:rsidRPr="001B1784" w:rsidRDefault="00B2445C" w:rsidP="006221A7">
      <w:pPr>
        <w:numPr>
          <w:ilvl w:val="0"/>
          <w:numId w:val="5"/>
        </w:numPr>
        <w:spacing w:after="80" w:line="240" w:lineRule="auto"/>
        <w:ind w:left="851" w:hanging="284"/>
        <w:jc w:val="both"/>
        <w:rPr>
          <w:rFonts w:eastAsia="Calibri" w:cs="Arial"/>
          <w:sz w:val="22"/>
        </w:rPr>
      </w:pPr>
      <w:r w:rsidRPr="001B1784">
        <w:rPr>
          <w:rFonts w:eastAsia="Calibri" w:cs="Arial"/>
          <w:sz w:val="22"/>
        </w:rPr>
        <w:t>adults are responsible for their own actions and behaviour and must avoid any conduct which would lead any reasonable person to question their motivation and intentions;</w:t>
      </w:r>
    </w:p>
    <w:p w14:paraId="33F9B71D" w14:textId="77777777" w:rsidR="00B2445C" w:rsidRPr="001B1784" w:rsidRDefault="00B2445C" w:rsidP="006221A7">
      <w:pPr>
        <w:numPr>
          <w:ilvl w:val="0"/>
          <w:numId w:val="5"/>
        </w:numPr>
        <w:spacing w:after="80" w:line="240" w:lineRule="auto"/>
        <w:ind w:left="851" w:hanging="284"/>
        <w:jc w:val="both"/>
        <w:rPr>
          <w:rFonts w:eastAsia="Calibri" w:cs="Arial"/>
          <w:sz w:val="22"/>
        </w:rPr>
      </w:pPr>
      <w:r w:rsidRPr="001B1784">
        <w:rPr>
          <w:rFonts w:eastAsia="Times New Roman" w:cs="Arial"/>
          <w:sz w:val="22"/>
        </w:rPr>
        <w:t>adults must be conscious at all times of the need to keep their personal and professional lives separate; adults must not put themselves in a position where there is a conflict between their work and personal interests;</w:t>
      </w:r>
    </w:p>
    <w:p w14:paraId="0DF2A6EF" w14:textId="77777777" w:rsidR="00B2445C" w:rsidRPr="001B1784" w:rsidRDefault="00B2445C" w:rsidP="006221A7">
      <w:pPr>
        <w:numPr>
          <w:ilvl w:val="0"/>
          <w:numId w:val="5"/>
        </w:numPr>
        <w:spacing w:after="80" w:line="240" w:lineRule="auto"/>
        <w:ind w:left="851" w:hanging="284"/>
        <w:jc w:val="both"/>
        <w:rPr>
          <w:rFonts w:eastAsia="Calibri" w:cs="Arial"/>
          <w:sz w:val="22"/>
        </w:rPr>
      </w:pPr>
      <w:r w:rsidRPr="001B1784">
        <w:rPr>
          <w:rFonts w:eastAsia="Calibri" w:cs="Arial"/>
          <w:sz w:val="22"/>
        </w:rPr>
        <w:t>adults must work and be seen to work, in an open and transparent way;</w:t>
      </w:r>
    </w:p>
    <w:p w14:paraId="30FAD8AC" w14:textId="77777777" w:rsidR="00B2445C" w:rsidRPr="001B1784" w:rsidRDefault="00B2445C" w:rsidP="006221A7">
      <w:pPr>
        <w:numPr>
          <w:ilvl w:val="0"/>
          <w:numId w:val="5"/>
        </w:numPr>
        <w:spacing w:after="0" w:line="240" w:lineRule="auto"/>
        <w:ind w:left="851" w:hanging="284"/>
        <w:jc w:val="both"/>
        <w:rPr>
          <w:rFonts w:eastAsia="Calibri" w:cs="Arial"/>
          <w:sz w:val="22"/>
        </w:rPr>
      </w:pPr>
      <w:r w:rsidRPr="001B1784">
        <w:rPr>
          <w:rFonts w:eastAsia="Calibri" w:cs="Arial"/>
          <w:sz w:val="22"/>
        </w:rPr>
        <w:t>adults must continually monitor and review their own practices in terms of the continually evolving world of social networking and social media and ensure that they consistently follow the rules, principles and guidance contained in this policy.</w:t>
      </w:r>
    </w:p>
    <w:p w14:paraId="2256FAA7" w14:textId="77777777" w:rsidR="00B2445C" w:rsidRPr="001B1784" w:rsidRDefault="00B2445C" w:rsidP="00B2445C">
      <w:pPr>
        <w:spacing w:after="0" w:line="240" w:lineRule="auto"/>
        <w:jc w:val="both"/>
        <w:rPr>
          <w:rFonts w:eastAsia="Calibri" w:cs="Arial"/>
          <w:sz w:val="22"/>
        </w:rPr>
      </w:pPr>
    </w:p>
    <w:p w14:paraId="7DDAAD09" w14:textId="77777777" w:rsidR="00B2445C" w:rsidRPr="001B1784" w:rsidRDefault="000B7FA3" w:rsidP="000B7FA3">
      <w:pPr>
        <w:pStyle w:val="Heading1"/>
        <w:tabs>
          <w:tab w:val="left" w:pos="567"/>
        </w:tabs>
        <w:rPr>
          <w:rFonts w:ascii="Arial" w:eastAsia="Calibri" w:hAnsi="Arial" w:cs="Arial"/>
          <w:sz w:val="22"/>
          <w:szCs w:val="22"/>
        </w:rPr>
      </w:pPr>
      <w:bookmarkStart w:id="7" w:name="_Toc149041403"/>
      <w:r w:rsidRPr="001B1784">
        <w:rPr>
          <w:rFonts w:ascii="Arial" w:eastAsia="Times New Roman" w:hAnsi="Arial" w:cs="Arial"/>
          <w:b/>
          <w:color w:val="8DB3E2" w:themeColor="text2" w:themeTint="66"/>
          <w:sz w:val="22"/>
          <w:szCs w:val="22"/>
        </w:rPr>
        <w:t>4</w:t>
      </w:r>
      <w:r w:rsidRPr="001B1784">
        <w:rPr>
          <w:rFonts w:ascii="Arial" w:eastAsia="Times New Roman" w:hAnsi="Arial" w:cs="Arial"/>
          <w:b/>
          <w:color w:val="8DB3E2" w:themeColor="text2" w:themeTint="66"/>
          <w:sz w:val="22"/>
          <w:szCs w:val="22"/>
        </w:rPr>
        <w:tab/>
        <w:t>Rules and Responsibilities</w:t>
      </w:r>
      <w:bookmarkEnd w:id="7"/>
      <w:r w:rsidRPr="001B1784">
        <w:rPr>
          <w:rFonts w:ascii="Arial" w:eastAsia="Calibri" w:hAnsi="Arial" w:cs="Arial"/>
          <w:sz w:val="22"/>
          <w:szCs w:val="22"/>
        </w:rPr>
        <w:t xml:space="preserve"> </w:t>
      </w:r>
    </w:p>
    <w:p w14:paraId="492D2057" w14:textId="77777777" w:rsidR="00B2445C" w:rsidRPr="001B1784" w:rsidRDefault="004B6C7D" w:rsidP="006221A7">
      <w:pPr>
        <w:pStyle w:val="Heading2"/>
        <w:tabs>
          <w:tab w:val="left" w:pos="567"/>
        </w:tabs>
        <w:ind w:left="567" w:hanging="567"/>
        <w:rPr>
          <w:rFonts w:ascii="Arial" w:eastAsia="Calibri" w:hAnsi="Arial" w:cs="Arial"/>
          <w:b w:val="0"/>
          <w:color w:val="auto"/>
          <w:sz w:val="22"/>
          <w:szCs w:val="22"/>
        </w:rPr>
      </w:pPr>
      <w:bookmarkStart w:id="8" w:name="_Toc461010167"/>
      <w:bookmarkStart w:id="9" w:name="_Toc149037813"/>
      <w:bookmarkStart w:id="10" w:name="_Toc149041404"/>
      <w:r w:rsidRPr="001B1784">
        <w:rPr>
          <w:rFonts w:ascii="Arial" w:eastAsia="Calibri" w:hAnsi="Arial" w:cs="Arial"/>
          <w:b w:val="0"/>
          <w:color w:val="auto"/>
          <w:sz w:val="22"/>
          <w:szCs w:val="22"/>
        </w:rPr>
        <w:t>4.1</w:t>
      </w:r>
      <w:r w:rsidRPr="001B1784">
        <w:rPr>
          <w:rFonts w:eastAsia="Calibri"/>
          <w:color w:val="auto"/>
          <w:sz w:val="22"/>
          <w:szCs w:val="22"/>
        </w:rPr>
        <w:tab/>
      </w:r>
      <w:r w:rsidR="00B2445C" w:rsidRPr="001B1784">
        <w:rPr>
          <w:rFonts w:ascii="Arial" w:eastAsia="Calibri" w:hAnsi="Arial" w:cs="Arial"/>
          <w:b w:val="0"/>
          <w:color w:val="auto"/>
          <w:sz w:val="22"/>
          <w:szCs w:val="22"/>
        </w:rPr>
        <w:t>Th</w:t>
      </w:r>
      <w:r w:rsidR="00036EF4" w:rsidRPr="001B1784">
        <w:rPr>
          <w:rFonts w:ascii="Arial" w:eastAsia="Calibri" w:hAnsi="Arial" w:cs="Arial"/>
          <w:b w:val="0"/>
          <w:color w:val="auto"/>
          <w:sz w:val="22"/>
          <w:szCs w:val="22"/>
        </w:rPr>
        <w:t>e</w:t>
      </w:r>
      <w:r w:rsidR="00B2445C" w:rsidRPr="001B1784">
        <w:rPr>
          <w:rFonts w:ascii="Arial" w:eastAsia="Calibri" w:hAnsi="Arial" w:cs="Arial"/>
          <w:b w:val="0"/>
          <w:color w:val="auto"/>
          <w:sz w:val="22"/>
          <w:szCs w:val="22"/>
        </w:rPr>
        <w:t xml:space="preserve"> Governing Body</w:t>
      </w:r>
      <w:r w:rsidR="00036EF4" w:rsidRPr="001B1784">
        <w:rPr>
          <w:rFonts w:ascii="Arial" w:eastAsia="Calibri" w:hAnsi="Arial" w:cs="Arial"/>
          <w:b w:val="0"/>
          <w:color w:val="auto"/>
          <w:sz w:val="22"/>
          <w:szCs w:val="22"/>
        </w:rPr>
        <w:t>, Headteacher and Senior Leaders</w:t>
      </w:r>
      <w:r w:rsidR="00B2445C" w:rsidRPr="001B1784">
        <w:rPr>
          <w:rFonts w:ascii="Arial" w:eastAsia="Calibri" w:hAnsi="Arial" w:cs="Arial"/>
          <w:b w:val="0"/>
          <w:color w:val="auto"/>
          <w:sz w:val="22"/>
          <w:szCs w:val="22"/>
        </w:rPr>
        <w:t xml:space="preserve"> </w:t>
      </w:r>
      <w:bookmarkEnd w:id="8"/>
      <w:r w:rsidR="000B1BBD" w:rsidRPr="001B1784">
        <w:rPr>
          <w:rFonts w:ascii="Arial" w:eastAsia="Calibri" w:hAnsi="Arial" w:cs="Arial"/>
          <w:b w:val="0"/>
          <w:color w:val="auto"/>
          <w:sz w:val="22"/>
          <w:szCs w:val="22"/>
        </w:rPr>
        <w:t>will: -</w:t>
      </w:r>
      <w:bookmarkEnd w:id="9"/>
      <w:bookmarkEnd w:id="10"/>
      <w:r w:rsidR="00B2445C" w:rsidRPr="001B1784">
        <w:rPr>
          <w:rFonts w:ascii="Arial" w:eastAsia="Calibri" w:hAnsi="Arial" w:cs="Arial"/>
          <w:b w:val="0"/>
          <w:color w:val="auto"/>
          <w:sz w:val="22"/>
          <w:szCs w:val="22"/>
        </w:rPr>
        <w:t xml:space="preserve"> </w:t>
      </w:r>
    </w:p>
    <w:p w14:paraId="633E7D00" w14:textId="77777777" w:rsidR="00B2445C" w:rsidRPr="001B1784" w:rsidRDefault="00B2445C" w:rsidP="006221A7">
      <w:pPr>
        <w:tabs>
          <w:tab w:val="left" w:pos="567"/>
          <w:tab w:val="left" w:pos="709"/>
        </w:tabs>
        <w:spacing w:after="0" w:line="240" w:lineRule="auto"/>
        <w:ind w:left="567" w:hanging="567"/>
        <w:jc w:val="both"/>
        <w:rPr>
          <w:rFonts w:eastAsia="Calibri" w:cs="Arial"/>
          <w:sz w:val="22"/>
        </w:rPr>
      </w:pPr>
    </w:p>
    <w:p w14:paraId="6F4E4935" w14:textId="77777777" w:rsidR="00B2445C" w:rsidRPr="001B1784" w:rsidRDefault="00B2445C" w:rsidP="006221A7">
      <w:pPr>
        <w:numPr>
          <w:ilvl w:val="0"/>
          <w:numId w:val="2"/>
        </w:numPr>
        <w:spacing w:after="80" w:line="240" w:lineRule="auto"/>
        <w:ind w:left="720" w:hanging="153"/>
        <w:jc w:val="both"/>
        <w:rPr>
          <w:rFonts w:eastAsia="Calibri" w:cs="Arial"/>
          <w:sz w:val="22"/>
        </w:rPr>
      </w:pPr>
      <w:r w:rsidRPr="001B1784">
        <w:rPr>
          <w:rFonts w:eastAsia="Calibri" w:cs="Arial"/>
          <w:sz w:val="22"/>
        </w:rPr>
        <w:t>ensure that all adults working in school are familiar with this policy and any related policies;</w:t>
      </w:r>
    </w:p>
    <w:p w14:paraId="295B58C9" w14:textId="77777777" w:rsidR="00B2445C" w:rsidRPr="001B1784" w:rsidRDefault="00B2445C" w:rsidP="006221A7">
      <w:pPr>
        <w:numPr>
          <w:ilvl w:val="0"/>
          <w:numId w:val="2"/>
        </w:numPr>
        <w:spacing w:after="80" w:line="240" w:lineRule="auto"/>
        <w:ind w:left="720" w:hanging="153"/>
        <w:jc w:val="both"/>
        <w:rPr>
          <w:rFonts w:eastAsia="Calibri" w:cs="Arial"/>
          <w:sz w:val="22"/>
        </w:rPr>
      </w:pPr>
      <w:r w:rsidRPr="001B1784">
        <w:rPr>
          <w:rFonts w:eastAsia="Calibri" w:cs="Arial"/>
          <w:sz w:val="22"/>
        </w:rPr>
        <w:t>take all reasonable steps to enable adults working with children to work safely and responsibly and to support safer working practice in general with regard to the use of the internet and other communication technologies;</w:t>
      </w:r>
    </w:p>
    <w:p w14:paraId="3069EB77" w14:textId="77777777" w:rsidR="00B2445C" w:rsidRPr="001B1784" w:rsidRDefault="00B2445C" w:rsidP="006221A7">
      <w:pPr>
        <w:numPr>
          <w:ilvl w:val="0"/>
          <w:numId w:val="2"/>
        </w:numPr>
        <w:spacing w:after="80" w:line="240" w:lineRule="auto"/>
        <w:ind w:left="720" w:hanging="153"/>
        <w:jc w:val="both"/>
        <w:rPr>
          <w:rFonts w:eastAsia="Calibri" w:cs="Arial"/>
          <w:sz w:val="22"/>
        </w:rPr>
      </w:pPr>
      <w:r w:rsidRPr="001B1784">
        <w:rPr>
          <w:rFonts w:eastAsia="Calibri" w:cs="Arial"/>
          <w:sz w:val="22"/>
        </w:rPr>
        <w:t>ensure appropriate filters and monitoring systems are in place;</w:t>
      </w:r>
    </w:p>
    <w:p w14:paraId="6A7B02E7" w14:textId="77777777" w:rsidR="00B2445C" w:rsidRPr="001B1784" w:rsidRDefault="00B2445C" w:rsidP="006221A7">
      <w:pPr>
        <w:numPr>
          <w:ilvl w:val="0"/>
          <w:numId w:val="2"/>
        </w:numPr>
        <w:spacing w:after="80" w:line="240" w:lineRule="auto"/>
        <w:ind w:left="720" w:hanging="153"/>
        <w:jc w:val="both"/>
        <w:rPr>
          <w:rFonts w:eastAsia="Calibri" w:cs="Arial"/>
          <w:sz w:val="22"/>
        </w:rPr>
      </w:pPr>
      <w:r w:rsidRPr="001B1784">
        <w:rPr>
          <w:rFonts w:eastAsia="Calibri" w:cs="Arial"/>
          <w:sz w:val="22"/>
        </w:rPr>
        <w:t>take all reasonable steps to assist adults to monitor their own practices and standards with regard to the use of the internet and other communication technologies;</w:t>
      </w:r>
    </w:p>
    <w:p w14:paraId="0C2B4D7C" w14:textId="77777777" w:rsidR="00B2445C" w:rsidRPr="001B1784" w:rsidRDefault="00B2445C" w:rsidP="006221A7">
      <w:pPr>
        <w:numPr>
          <w:ilvl w:val="0"/>
          <w:numId w:val="2"/>
        </w:numPr>
        <w:spacing w:after="80" w:line="240" w:lineRule="auto"/>
        <w:ind w:left="720" w:hanging="153"/>
        <w:jc w:val="both"/>
        <w:rPr>
          <w:rFonts w:eastAsia="Calibri" w:cs="Arial"/>
          <w:sz w:val="22"/>
        </w:rPr>
      </w:pPr>
      <w:r w:rsidRPr="001B1784">
        <w:rPr>
          <w:rFonts w:eastAsia="Calibri" w:cs="Arial"/>
          <w:sz w:val="22"/>
        </w:rPr>
        <w:t xml:space="preserve">set clear rules in relation to the expected standards of behaviour relevant to social networking for educational, </w:t>
      </w:r>
      <w:r w:rsidR="0040322E" w:rsidRPr="001B1784">
        <w:rPr>
          <w:rFonts w:eastAsia="Calibri" w:cs="Arial"/>
          <w:sz w:val="22"/>
        </w:rPr>
        <w:t>personal,</w:t>
      </w:r>
      <w:r w:rsidRPr="001B1784">
        <w:rPr>
          <w:rFonts w:eastAsia="Calibri" w:cs="Arial"/>
          <w:sz w:val="22"/>
        </w:rPr>
        <w:t xml:space="preserve"> or recreational use;</w:t>
      </w:r>
    </w:p>
    <w:p w14:paraId="7448414C" w14:textId="77777777" w:rsidR="00B2445C" w:rsidRPr="001B1784" w:rsidRDefault="00B2445C" w:rsidP="006221A7">
      <w:pPr>
        <w:numPr>
          <w:ilvl w:val="0"/>
          <w:numId w:val="2"/>
        </w:numPr>
        <w:spacing w:after="80" w:line="240" w:lineRule="auto"/>
        <w:ind w:left="720" w:hanging="153"/>
        <w:jc w:val="both"/>
        <w:rPr>
          <w:rFonts w:eastAsia="Calibri" w:cs="Arial"/>
          <w:sz w:val="22"/>
        </w:rPr>
      </w:pPr>
      <w:r w:rsidRPr="001B1784">
        <w:rPr>
          <w:rFonts w:eastAsia="Calibri" w:cs="Arial"/>
          <w:sz w:val="22"/>
        </w:rPr>
        <w:t>give a clear message that unlawful or unsafe behaviour or practice is unacceptable and that where appropriate, disciplinary, legal and/or other action will be taken;</w:t>
      </w:r>
    </w:p>
    <w:p w14:paraId="12FDE3BE" w14:textId="77777777" w:rsidR="00B2445C" w:rsidRPr="001B1784" w:rsidRDefault="00B2445C" w:rsidP="006221A7">
      <w:pPr>
        <w:numPr>
          <w:ilvl w:val="0"/>
          <w:numId w:val="2"/>
        </w:numPr>
        <w:spacing w:after="80" w:line="240" w:lineRule="auto"/>
        <w:ind w:left="720" w:hanging="153"/>
        <w:jc w:val="both"/>
        <w:rPr>
          <w:rFonts w:eastAsia="Calibri" w:cs="Arial"/>
          <w:sz w:val="22"/>
        </w:rPr>
      </w:pPr>
      <w:r w:rsidRPr="001B1784">
        <w:rPr>
          <w:rFonts w:eastAsia="Calibri" w:cs="Arial"/>
          <w:sz w:val="22"/>
        </w:rPr>
        <w:t>ensure that all concerns raised in relation to the accessing of social media or social networking sites are investigated promptly and appropriately;</w:t>
      </w:r>
    </w:p>
    <w:p w14:paraId="3116AF7D" w14:textId="77777777" w:rsidR="00B2445C" w:rsidRPr="001B1784" w:rsidRDefault="00B2445C" w:rsidP="006221A7">
      <w:pPr>
        <w:numPr>
          <w:ilvl w:val="0"/>
          <w:numId w:val="2"/>
        </w:numPr>
        <w:spacing w:after="80" w:line="240" w:lineRule="auto"/>
        <w:ind w:left="720" w:hanging="153"/>
        <w:jc w:val="both"/>
        <w:rPr>
          <w:rFonts w:eastAsia="Calibri" w:cs="Arial"/>
          <w:sz w:val="22"/>
        </w:rPr>
      </w:pPr>
      <w:r w:rsidRPr="001B1784">
        <w:rPr>
          <w:rFonts w:eastAsia="Calibri" w:cs="Arial"/>
          <w:sz w:val="22"/>
        </w:rPr>
        <w:t>ensure procedures are in place to handle allegations against any adult;</w:t>
      </w:r>
    </w:p>
    <w:p w14:paraId="4E57227B" w14:textId="77777777" w:rsidR="00B2445C" w:rsidRPr="001B1784" w:rsidRDefault="00B2445C" w:rsidP="006221A7">
      <w:pPr>
        <w:numPr>
          <w:ilvl w:val="0"/>
          <w:numId w:val="2"/>
        </w:numPr>
        <w:spacing w:after="80" w:line="240" w:lineRule="auto"/>
        <w:ind w:left="720" w:hanging="153"/>
        <w:jc w:val="both"/>
        <w:rPr>
          <w:rFonts w:eastAsia="Calibri" w:cs="Arial"/>
          <w:sz w:val="22"/>
        </w:rPr>
      </w:pPr>
      <w:r w:rsidRPr="001B1784">
        <w:rPr>
          <w:rFonts w:eastAsia="Calibri" w:cs="Arial"/>
          <w:sz w:val="22"/>
        </w:rPr>
        <w:t>take all reasonable steps to minimise the risk of misplaced or malicious allegations being made against all adults working in school;</w:t>
      </w:r>
    </w:p>
    <w:p w14:paraId="7FD29AE0" w14:textId="77777777" w:rsidR="00015A9B" w:rsidRPr="001B1784" w:rsidRDefault="00B2445C" w:rsidP="006221A7">
      <w:pPr>
        <w:numPr>
          <w:ilvl w:val="0"/>
          <w:numId w:val="2"/>
        </w:numPr>
        <w:spacing w:after="0" w:line="240" w:lineRule="auto"/>
        <w:ind w:left="720" w:hanging="153"/>
        <w:jc w:val="both"/>
        <w:rPr>
          <w:rFonts w:eastAsia="Calibri" w:cs="Arial"/>
          <w:sz w:val="22"/>
        </w:rPr>
      </w:pPr>
      <w:r w:rsidRPr="001B1784">
        <w:rPr>
          <w:rFonts w:eastAsia="Calibri" w:cs="Arial"/>
          <w:sz w:val="22"/>
        </w:rPr>
        <w:t xml:space="preserve">take all reasonable steps to prevent adults working in school abusing or misusing their position of trust. </w:t>
      </w:r>
      <w:bookmarkStart w:id="11" w:name="_Toc461010168"/>
    </w:p>
    <w:p w14:paraId="4D8C8D8B" w14:textId="77777777" w:rsidR="00015A9B" w:rsidRPr="001B1784" w:rsidRDefault="00015A9B" w:rsidP="006221A7">
      <w:pPr>
        <w:tabs>
          <w:tab w:val="left" w:pos="567"/>
        </w:tabs>
        <w:spacing w:after="0" w:line="240" w:lineRule="auto"/>
        <w:ind w:left="567" w:hanging="567"/>
        <w:jc w:val="both"/>
        <w:rPr>
          <w:rFonts w:eastAsia="Calibri" w:cs="Arial"/>
          <w:sz w:val="22"/>
        </w:rPr>
      </w:pPr>
    </w:p>
    <w:p w14:paraId="241EE53D" w14:textId="77777777" w:rsidR="00B2445C" w:rsidRPr="001B1784" w:rsidRDefault="00015A9B" w:rsidP="006221A7">
      <w:pPr>
        <w:tabs>
          <w:tab w:val="left" w:pos="567"/>
        </w:tabs>
        <w:spacing w:after="0" w:line="240" w:lineRule="auto"/>
        <w:ind w:left="567" w:hanging="567"/>
        <w:jc w:val="both"/>
        <w:rPr>
          <w:rFonts w:eastAsia="Calibri" w:cs="Arial"/>
          <w:sz w:val="22"/>
        </w:rPr>
      </w:pPr>
      <w:r w:rsidRPr="001B1784">
        <w:rPr>
          <w:rFonts w:eastAsia="Calibri" w:cs="Arial"/>
          <w:sz w:val="22"/>
        </w:rPr>
        <w:t>4.2</w:t>
      </w:r>
      <w:r w:rsidRPr="001B1784">
        <w:rPr>
          <w:rFonts w:eastAsia="Calibri" w:cs="Arial"/>
          <w:sz w:val="22"/>
        </w:rPr>
        <w:tab/>
      </w:r>
      <w:r w:rsidR="00B2445C" w:rsidRPr="001B1784">
        <w:rPr>
          <w:rFonts w:eastAsia="Calibri" w:cs="Arial"/>
          <w:sz w:val="22"/>
        </w:rPr>
        <w:t xml:space="preserve">Adults working in school </w:t>
      </w:r>
      <w:bookmarkEnd w:id="11"/>
      <w:r w:rsidR="000B1BBD" w:rsidRPr="001B1784">
        <w:rPr>
          <w:rFonts w:eastAsia="Calibri" w:cs="Arial"/>
          <w:sz w:val="22"/>
        </w:rPr>
        <w:t>must: -</w:t>
      </w:r>
      <w:r w:rsidR="00B2445C" w:rsidRPr="001B1784">
        <w:rPr>
          <w:rFonts w:eastAsia="Calibri" w:cs="Arial"/>
          <w:sz w:val="22"/>
        </w:rPr>
        <w:t xml:space="preserve">  </w:t>
      </w:r>
    </w:p>
    <w:p w14:paraId="504D2389" w14:textId="77777777" w:rsidR="00B2445C" w:rsidRPr="001B1784" w:rsidRDefault="00B2445C" w:rsidP="006221A7">
      <w:pPr>
        <w:tabs>
          <w:tab w:val="left" w:pos="567"/>
        </w:tabs>
        <w:spacing w:after="0" w:line="240" w:lineRule="auto"/>
        <w:ind w:left="567" w:hanging="567"/>
        <w:jc w:val="both"/>
        <w:rPr>
          <w:rFonts w:eastAsia="Calibri" w:cs="Arial"/>
          <w:sz w:val="22"/>
        </w:rPr>
      </w:pPr>
    </w:p>
    <w:p w14:paraId="3A591876" w14:textId="77777777" w:rsidR="00B2445C" w:rsidRPr="001B1784" w:rsidRDefault="00B2445C" w:rsidP="006221A7">
      <w:pPr>
        <w:numPr>
          <w:ilvl w:val="0"/>
          <w:numId w:val="7"/>
        </w:numPr>
        <w:tabs>
          <w:tab w:val="left" w:pos="851"/>
        </w:tabs>
        <w:spacing w:after="80" w:line="240" w:lineRule="auto"/>
        <w:ind w:left="851" w:hanging="284"/>
        <w:jc w:val="both"/>
        <w:rPr>
          <w:rFonts w:eastAsia="Calibri" w:cs="Arial"/>
          <w:sz w:val="22"/>
        </w:rPr>
      </w:pPr>
      <w:r w:rsidRPr="001B1784">
        <w:rPr>
          <w:rFonts w:eastAsia="Calibri" w:cs="Arial"/>
          <w:sz w:val="22"/>
          <w:lang w:eastAsia="en-GB"/>
        </w:rPr>
        <w:t>ensure they are familiar with the contents of this policy;</w:t>
      </w:r>
    </w:p>
    <w:p w14:paraId="070C2A9B" w14:textId="77777777" w:rsidR="00B2445C" w:rsidRPr="001B1784" w:rsidRDefault="00B2445C" w:rsidP="006221A7">
      <w:pPr>
        <w:numPr>
          <w:ilvl w:val="0"/>
          <w:numId w:val="7"/>
        </w:numPr>
        <w:tabs>
          <w:tab w:val="left" w:pos="851"/>
        </w:tabs>
        <w:spacing w:after="80" w:line="240" w:lineRule="auto"/>
        <w:ind w:left="851" w:hanging="284"/>
        <w:jc w:val="both"/>
        <w:rPr>
          <w:rFonts w:eastAsia="Calibri" w:cs="Arial"/>
          <w:sz w:val="22"/>
        </w:rPr>
      </w:pPr>
      <w:r w:rsidRPr="001B1784">
        <w:rPr>
          <w:rFonts w:eastAsia="Calibri" w:cs="Arial"/>
          <w:sz w:val="22"/>
          <w:lang w:eastAsia="en-GB"/>
        </w:rPr>
        <w:t>adhere to and apply the rules, guidance and principles in this policy in all aspects of their work and</w:t>
      </w:r>
      <w:r w:rsidRPr="001B1784">
        <w:rPr>
          <w:rFonts w:eastAsia="Calibri" w:cs="Arial"/>
          <w:i/>
          <w:sz w:val="22"/>
          <w:lang w:eastAsia="en-GB"/>
        </w:rPr>
        <w:t xml:space="preserve"> </w:t>
      </w:r>
      <w:r w:rsidRPr="001B1784">
        <w:rPr>
          <w:rFonts w:eastAsia="Calibri" w:cs="Arial"/>
          <w:sz w:val="22"/>
          <w:lang w:eastAsia="en-GB"/>
        </w:rPr>
        <w:t>in their personal time;</w:t>
      </w:r>
    </w:p>
    <w:p w14:paraId="78CB3793" w14:textId="77777777" w:rsidR="00B2445C" w:rsidRPr="001B1784" w:rsidRDefault="00B2445C" w:rsidP="006221A7">
      <w:pPr>
        <w:numPr>
          <w:ilvl w:val="0"/>
          <w:numId w:val="7"/>
        </w:numPr>
        <w:tabs>
          <w:tab w:val="left" w:pos="851"/>
        </w:tabs>
        <w:spacing w:after="80" w:line="240" w:lineRule="auto"/>
        <w:ind w:left="851" w:hanging="284"/>
        <w:jc w:val="both"/>
        <w:rPr>
          <w:rFonts w:eastAsia="Calibri" w:cs="Arial"/>
          <w:sz w:val="22"/>
        </w:rPr>
      </w:pPr>
      <w:r w:rsidRPr="001B1784">
        <w:rPr>
          <w:rFonts w:eastAsia="Calibri" w:cs="Arial"/>
          <w:sz w:val="22"/>
        </w:rPr>
        <w:lastRenderedPageBreak/>
        <w:t xml:space="preserve">act in accordance with their duties and responsibilities under this policy and the statutory/ </w:t>
      </w:r>
      <w:r w:rsidR="000B1BBD" w:rsidRPr="001B1784">
        <w:rPr>
          <w:rFonts w:eastAsia="Calibri" w:cs="Arial"/>
          <w:sz w:val="22"/>
        </w:rPr>
        <w:t>non-statutory</w:t>
      </w:r>
      <w:r w:rsidRPr="001B1784">
        <w:rPr>
          <w:rFonts w:eastAsia="Calibri" w:cs="Arial"/>
          <w:sz w:val="22"/>
        </w:rPr>
        <w:t xml:space="preserve"> advice and guidance referred to;</w:t>
      </w:r>
    </w:p>
    <w:p w14:paraId="271FF63E" w14:textId="77777777" w:rsidR="00B2445C" w:rsidRPr="001B1784" w:rsidRDefault="00B2445C" w:rsidP="006221A7">
      <w:pPr>
        <w:numPr>
          <w:ilvl w:val="0"/>
          <w:numId w:val="7"/>
        </w:numPr>
        <w:tabs>
          <w:tab w:val="left" w:pos="851"/>
        </w:tabs>
        <w:spacing w:after="80" w:line="240" w:lineRule="auto"/>
        <w:ind w:left="851" w:hanging="284"/>
        <w:jc w:val="both"/>
        <w:rPr>
          <w:rFonts w:eastAsia="Calibri" w:cs="Arial"/>
          <w:sz w:val="22"/>
        </w:rPr>
      </w:pPr>
      <w:r w:rsidRPr="001B1784">
        <w:rPr>
          <w:rFonts w:eastAsia="Calibri" w:cs="Arial"/>
          <w:sz w:val="22"/>
        </w:rPr>
        <w:t>raise any concerns or queries in connection with this policy with the Headteacher;</w:t>
      </w:r>
    </w:p>
    <w:p w14:paraId="10367B79" w14:textId="77777777" w:rsidR="003A46A7" w:rsidRPr="001B1784" w:rsidRDefault="003A46A7" w:rsidP="006221A7">
      <w:pPr>
        <w:numPr>
          <w:ilvl w:val="0"/>
          <w:numId w:val="7"/>
        </w:numPr>
        <w:tabs>
          <w:tab w:val="left" w:pos="851"/>
        </w:tabs>
        <w:spacing w:after="80" w:line="240" w:lineRule="auto"/>
        <w:ind w:left="851" w:hanging="284"/>
        <w:jc w:val="both"/>
        <w:rPr>
          <w:rFonts w:eastAsia="Calibri" w:cs="Arial"/>
          <w:sz w:val="22"/>
        </w:rPr>
      </w:pPr>
      <w:r w:rsidRPr="001B1784">
        <w:rPr>
          <w:rFonts w:eastAsia="Calibri" w:cs="Arial"/>
          <w:sz w:val="22"/>
        </w:rPr>
        <w:t xml:space="preserve">notify the headteacher of any </w:t>
      </w:r>
      <w:r w:rsidR="00EC66E6" w:rsidRPr="001B1784">
        <w:rPr>
          <w:rFonts w:eastAsia="Calibri" w:cs="Arial"/>
          <w:sz w:val="22"/>
        </w:rPr>
        <w:t xml:space="preserve">inappropriate </w:t>
      </w:r>
      <w:r w:rsidRPr="001B1784">
        <w:rPr>
          <w:rFonts w:eastAsia="Calibri" w:cs="Arial"/>
          <w:sz w:val="22"/>
        </w:rPr>
        <w:t xml:space="preserve">posts on social media forums by a colleague, parent or pupil which </w:t>
      </w:r>
      <w:r w:rsidR="00EC66E6" w:rsidRPr="001B1784">
        <w:rPr>
          <w:rFonts w:eastAsia="Calibri" w:cs="Arial"/>
          <w:sz w:val="22"/>
        </w:rPr>
        <w:t>has the potential to bring the school into disrepute;</w:t>
      </w:r>
    </w:p>
    <w:p w14:paraId="152B875C" w14:textId="77777777" w:rsidR="00B2445C" w:rsidRPr="001B1784" w:rsidRDefault="00B2445C" w:rsidP="006221A7">
      <w:pPr>
        <w:numPr>
          <w:ilvl w:val="0"/>
          <w:numId w:val="7"/>
        </w:numPr>
        <w:tabs>
          <w:tab w:val="left" w:pos="851"/>
        </w:tabs>
        <w:spacing w:after="80" w:line="240" w:lineRule="auto"/>
        <w:ind w:left="851" w:hanging="284"/>
        <w:jc w:val="both"/>
        <w:rPr>
          <w:rFonts w:eastAsia="Calibri" w:cs="Arial"/>
          <w:sz w:val="22"/>
        </w:rPr>
      </w:pPr>
      <w:r w:rsidRPr="001B1784">
        <w:rPr>
          <w:rFonts w:eastAsia="Calibri" w:cs="Arial"/>
          <w:sz w:val="22"/>
        </w:rPr>
        <w:t>attend any training provided or facilitated by or the school in relation to the use of the internet or any other communication technologies;</w:t>
      </w:r>
    </w:p>
    <w:p w14:paraId="41F482F4" w14:textId="77777777" w:rsidR="00B2445C" w:rsidRPr="001B1784" w:rsidRDefault="00B2445C" w:rsidP="006221A7">
      <w:pPr>
        <w:numPr>
          <w:ilvl w:val="0"/>
          <w:numId w:val="7"/>
        </w:numPr>
        <w:tabs>
          <w:tab w:val="left" w:pos="851"/>
        </w:tabs>
        <w:spacing w:after="0" w:line="240" w:lineRule="auto"/>
        <w:ind w:left="851" w:hanging="284"/>
        <w:contextualSpacing/>
        <w:jc w:val="both"/>
        <w:rPr>
          <w:rFonts w:eastAsia="Calibri" w:cs="Arial"/>
          <w:sz w:val="22"/>
        </w:rPr>
      </w:pPr>
      <w:r w:rsidRPr="001B1784">
        <w:rPr>
          <w:rFonts w:eastAsia="Calibri" w:cs="Arial"/>
          <w:sz w:val="22"/>
        </w:rPr>
        <w:t xml:space="preserve">never, in any circumstances, abuse or misuse their position of trust. </w:t>
      </w:r>
      <w:bookmarkStart w:id="12" w:name="_Toc358108826"/>
      <w:bookmarkStart w:id="13" w:name="_Toc381867395"/>
    </w:p>
    <w:bookmarkEnd w:id="12"/>
    <w:bookmarkEnd w:id="13"/>
    <w:p w14:paraId="5C509CC3" w14:textId="77777777" w:rsidR="00B2445C" w:rsidRPr="001B1784" w:rsidRDefault="00B2445C" w:rsidP="00B2445C">
      <w:pPr>
        <w:keepNext/>
        <w:keepLines/>
        <w:spacing w:after="0" w:line="240" w:lineRule="auto"/>
        <w:jc w:val="both"/>
        <w:outlineLvl w:val="0"/>
        <w:rPr>
          <w:rFonts w:eastAsia="Times New Roman" w:cs="Arial"/>
          <w:bCs/>
          <w:sz w:val="22"/>
        </w:rPr>
      </w:pPr>
    </w:p>
    <w:p w14:paraId="1B9AC1AE" w14:textId="77777777" w:rsidR="00B2445C" w:rsidRPr="001B1784" w:rsidRDefault="00B2445C" w:rsidP="00095EE7">
      <w:pPr>
        <w:pStyle w:val="Heading1"/>
        <w:numPr>
          <w:ilvl w:val="0"/>
          <w:numId w:val="23"/>
        </w:numPr>
        <w:tabs>
          <w:tab w:val="left" w:pos="567"/>
        </w:tabs>
        <w:ind w:left="0" w:firstLine="0"/>
        <w:rPr>
          <w:rFonts w:ascii="Arial" w:eastAsia="Times New Roman" w:hAnsi="Arial" w:cs="Arial"/>
          <w:b/>
          <w:color w:val="8DB3E2" w:themeColor="text2" w:themeTint="66"/>
          <w:sz w:val="22"/>
          <w:szCs w:val="22"/>
        </w:rPr>
      </w:pPr>
      <w:bookmarkStart w:id="14" w:name="_Toc461010169"/>
      <w:bookmarkStart w:id="15" w:name="_Toc149041405"/>
      <w:r w:rsidRPr="001B1784">
        <w:rPr>
          <w:rFonts w:ascii="Arial" w:eastAsia="Times New Roman" w:hAnsi="Arial" w:cs="Arial"/>
          <w:b/>
          <w:color w:val="8DB3E2" w:themeColor="text2" w:themeTint="66"/>
          <w:sz w:val="22"/>
          <w:szCs w:val="22"/>
        </w:rPr>
        <w:t>Safer social networking practice</w:t>
      </w:r>
      <w:bookmarkEnd w:id="14"/>
      <w:bookmarkEnd w:id="15"/>
      <w:r w:rsidRPr="001B1784">
        <w:rPr>
          <w:rFonts w:ascii="Arial" w:eastAsia="Times New Roman" w:hAnsi="Arial" w:cs="Arial"/>
          <w:b/>
          <w:color w:val="8DB3E2" w:themeColor="text2" w:themeTint="66"/>
          <w:sz w:val="22"/>
          <w:szCs w:val="22"/>
        </w:rPr>
        <w:t xml:space="preserve"> </w:t>
      </w:r>
    </w:p>
    <w:p w14:paraId="1B04E5B6" w14:textId="77777777" w:rsidR="00B2445C" w:rsidRPr="001B1784" w:rsidRDefault="00B2445C" w:rsidP="002B3973">
      <w:pPr>
        <w:spacing w:after="0" w:line="240" w:lineRule="auto"/>
        <w:rPr>
          <w:rFonts w:eastAsia="Calibri" w:cs="Times New Roman"/>
          <w:sz w:val="22"/>
          <w:lang w:eastAsia="en-GB"/>
        </w:rPr>
      </w:pPr>
    </w:p>
    <w:p w14:paraId="25ED451F" w14:textId="77777777" w:rsidR="00B2445C" w:rsidRPr="001B1784" w:rsidRDefault="00B2445C" w:rsidP="00775AF4">
      <w:pPr>
        <w:pStyle w:val="ListParagraph"/>
        <w:numPr>
          <w:ilvl w:val="1"/>
          <w:numId w:val="23"/>
        </w:numPr>
        <w:spacing w:after="0" w:line="240" w:lineRule="auto"/>
        <w:ind w:left="567" w:hanging="567"/>
        <w:jc w:val="both"/>
        <w:rPr>
          <w:rFonts w:eastAsia="Calibri" w:cs="Arial"/>
          <w:sz w:val="22"/>
          <w:lang w:eastAsia="en-GB"/>
        </w:rPr>
      </w:pPr>
      <w:r w:rsidRPr="001B1784">
        <w:rPr>
          <w:rFonts w:eastAsia="Calibri" w:cs="Arial"/>
          <w:sz w:val="22"/>
          <w:lang w:eastAsia="en-GB"/>
        </w:rPr>
        <w:t>Adults must be aware of the risks and dangers of revealing personal information on social networking sites. Disclosing personal information on social networking sites may compromise an adult’s personal safety and security and it also increases the potential for pupils, their families or friends having access to adults outside of the school environment. Personal information</w:t>
      </w:r>
      <w:r w:rsidR="0095127C" w:rsidRPr="001B1784">
        <w:rPr>
          <w:rFonts w:eastAsia="Calibri" w:cs="Arial"/>
          <w:sz w:val="22"/>
          <w:lang w:eastAsia="en-GB"/>
        </w:rPr>
        <w:t xml:space="preserve"> as defined by the General Data Protection Regulations (2018)</w:t>
      </w:r>
      <w:r w:rsidR="00A1409E" w:rsidRPr="001B1784">
        <w:rPr>
          <w:rFonts w:eastAsia="Calibri" w:cs="Arial"/>
          <w:sz w:val="22"/>
          <w:lang w:eastAsia="en-GB"/>
        </w:rPr>
        <w:t xml:space="preserve"> is considered as any information about an individual that would identify them, and</w:t>
      </w:r>
      <w:r w:rsidRPr="001B1784">
        <w:rPr>
          <w:rFonts w:eastAsia="Calibri" w:cs="Arial"/>
          <w:sz w:val="22"/>
          <w:lang w:eastAsia="en-GB"/>
        </w:rPr>
        <w:t xml:space="preserve"> includes information such as a home address, home and mobile telephone numbers and details relating to place of work.</w:t>
      </w:r>
    </w:p>
    <w:p w14:paraId="1A816D1D" w14:textId="77777777" w:rsidR="00B2445C" w:rsidRPr="001B1784" w:rsidRDefault="00B2445C" w:rsidP="00775AF4">
      <w:pPr>
        <w:spacing w:after="0" w:line="240" w:lineRule="auto"/>
        <w:ind w:left="567" w:hanging="567"/>
        <w:jc w:val="both"/>
        <w:rPr>
          <w:rFonts w:eastAsia="Calibri" w:cs="Arial"/>
          <w:sz w:val="22"/>
          <w:lang w:eastAsia="en-GB"/>
        </w:rPr>
      </w:pPr>
    </w:p>
    <w:p w14:paraId="7243A382" w14:textId="77777777" w:rsidR="00B2445C" w:rsidRPr="001B1784" w:rsidRDefault="00B2445C" w:rsidP="00775AF4">
      <w:pPr>
        <w:pStyle w:val="ListParagraph"/>
        <w:numPr>
          <w:ilvl w:val="1"/>
          <w:numId w:val="23"/>
        </w:numPr>
        <w:spacing w:after="0" w:line="240" w:lineRule="auto"/>
        <w:ind w:left="567" w:hanging="567"/>
        <w:jc w:val="both"/>
        <w:rPr>
          <w:rFonts w:eastAsia="Calibri" w:cs="Arial"/>
          <w:sz w:val="22"/>
          <w:lang w:eastAsia="en-GB"/>
        </w:rPr>
      </w:pPr>
      <w:r w:rsidRPr="001B1784">
        <w:rPr>
          <w:rFonts w:eastAsia="Calibri" w:cs="Arial"/>
          <w:sz w:val="22"/>
          <w:lang w:eastAsia="en-GB"/>
        </w:rPr>
        <w:t>Adults, particularly those new to the school setting, must review their social networking sites when they join the school and should ensure that they have the appropriate privacy settings in place to ensure that information available publicly about them is appropriate and accurate. This should include reviewing any photographs or images that may cause embarrassment to them and/or to the school and the wider school community.</w:t>
      </w:r>
    </w:p>
    <w:p w14:paraId="6455726A" w14:textId="77777777" w:rsidR="00775AF4" w:rsidRPr="001B1784" w:rsidRDefault="00775AF4" w:rsidP="00775AF4">
      <w:pPr>
        <w:spacing w:after="0" w:line="240" w:lineRule="auto"/>
        <w:ind w:left="567"/>
        <w:jc w:val="both"/>
        <w:rPr>
          <w:rFonts w:eastAsia="Calibri" w:cs="Arial"/>
          <w:sz w:val="22"/>
          <w:lang w:eastAsia="en-GB"/>
        </w:rPr>
      </w:pPr>
    </w:p>
    <w:p w14:paraId="0C810D92" w14:textId="2E6E6F98" w:rsidR="00EC66E6" w:rsidRPr="001B1784" w:rsidRDefault="00EC66E6" w:rsidP="00775AF4">
      <w:pPr>
        <w:numPr>
          <w:ilvl w:val="1"/>
          <w:numId w:val="23"/>
        </w:numPr>
        <w:spacing w:after="0" w:line="240" w:lineRule="auto"/>
        <w:ind w:left="567" w:hanging="567"/>
        <w:jc w:val="both"/>
        <w:rPr>
          <w:rFonts w:eastAsia="Calibri" w:cs="Arial"/>
          <w:sz w:val="22"/>
          <w:lang w:eastAsia="en-GB"/>
        </w:rPr>
      </w:pPr>
      <w:r w:rsidRPr="001B1784">
        <w:rPr>
          <w:rFonts w:eastAsia="Calibri" w:cs="Arial"/>
          <w:sz w:val="22"/>
          <w:lang w:eastAsia="en-GB"/>
        </w:rPr>
        <w:t xml:space="preserve">It is </w:t>
      </w:r>
      <w:r w:rsidR="00C50E45" w:rsidRPr="001B1784">
        <w:rPr>
          <w:rFonts w:eastAsia="Calibri" w:cs="Arial"/>
          <w:sz w:val="22"/>
          <w:lang w:eastAsia="en-GB"/>
        </w:rPr>
        <w:t xml:space="preserve">the </w:t>
      </w:r>
      <w:r w:rsidR="00AC4F65" w:rsidRPr="001B1784">
        <w:rPr>
          <w:rFonts w:eastAsia="Calibri" w:cs="Arial"/>
          <w:sz w:val="22"/>
          <w:lang w:eastAsia="en-GB"/>
        </w:rPr>
        <w:t>adult’</w:t>
      </w:r>
      <w:r w:rsidR="00C50E45" w:rsidRPr="001B1784">
        <w:rPr>
          <w:rFonts w:eastAsia="Calibri" w:cs="Arial"/>
          <w:sz w:val="22"/>
          <w:lang w:eastAsia="en-GB"/>
        </w:rPr>
        <w:t>s</w:t>
      </w:r>
      <w:r w:rsidRPr="001B1784">
        <w:rPr>
          <w:rFonts w:eastAsia="Calibri" w:cs="Arial"/>
          <w:sz w:val="22"/>
          <w:lang w:eastAsia="en-GB"/>
        </w:rPr>
        <w:t xml:space="preserve"> responsibility to ensure </w:t>
      </w:r>
      <w:r w:rsidR="00C50E45" w:rsidRPr="001B1784">
        <w:rPr>
          <w:rFonts w:eastAsia="Calibri" w:cs="Arial"/>
          <w:sz w:val="22"/>
          <w:lang w:eastAsia="en-GB"/>
        </w:rPr>
        <w:t>they</w:t>
      </w:r>
      <w:r w:rsidRPr="001B1784">
        <w:rPr>
          <w:rFonts w:eastAsia="Calibri" w:cs="Arial"/>
          <w:sz w:val="22"/>
          <w:lang w:eastAsia="en-GB"/>
        </w:rPr>
        <w:t xml:space="preserve"> are familiar with the school’s IT policies including the school’s </w:t>
      </w:r>
      <w:r w:rsidR="0070121C" w:rsidRPr="001B1784">
        <w:rPr>
          <w:rFonts w:cs="Arial"/>
          <w:sz w:val="22"/>
          <w:lang w:eastAsia="en-GB"/>
        </w:rPr>
        <w:t>Acceptable Use policy and filtering and Monitoring Policy,</w:t>
      </w:r>
      <w:r w:rsidR="00D41E5F">
        <w:rPr>
          <w:rFonts w:cs="Arial"/>
          <w:sz w:val="22"/>
          <w:lang w:eastAsia="en-GB"/>
        </w:rPr>
        <w:t xml:space="preserve"> </w:t>
      </w:r>
      <w:r w:rsidRPr="001B1784">
        <w:rPr>
          <w:rFonts w:eastAsia="Calibri" w:cs="Arial"/>
          <w:sz w:val="22"/>
          <w:lang w:eastAsia="en-GB"/>
        </w:rPr>
        <w:t xml:space="preserve">and </w:t>
      </w:r>
      <w:r w:rsidR="00CA1CD8" w:rsidRPr="001B1784">
        <w:rPr>
          <w:rFonts w:eastAsia="Calibri" w:cs="Arial"/>
          <w:sz w:val="22"/>
          <w:lang w:eastAsia="en-GB"/>
        </w:rPr>
        <w:t xml:space="preserve">to </w:t>
      </w:r>
      <w:r w:rsidRPr="001B1784">
        <w:rPr>
          <w:rFonts w:eastAsia="Calibri" w:cs="Arial"/>
          <w:sz w:val="22"/>
          <w:lang w:eastAsia="en-GB"/>
        </w:rPr>
        <w:t xml:space="preserve">seek </w:t>
      </w:r>
      <w:r w:rsidR="00CA1CD8" w:rsidRPr="001B1784">
        <w:rPr>
          <w:rFonts w:eastAsia="Calibri" w:cs="Arial"/>
          <w:sz w:val="22"/>
          <w:lang w:eastAsia="en-GB"/>
        </w:rPr>
        <w:t xml:space="preserve">school </w:t>
      </w:r>
      <w:r w:rsidRPr="001B1784">
        <w:rPr>
          <w:rFonts w:eastAsia="Calibri" w:cs="Arial"/>
          <w:sz w:val="22"/>
          <w:lang w:eastAsia="en-GB"/>
        </w:rPr>
        <w:t xml:space="preserve">guidance should </w:t>
      </w:r>
      <w:r w:rsidR="00C50E45" w:rsidRPr="001B1784">
        <w:rPr>
          <w:rFonts w:eastAsia="Calibri" w:cs="Arial"/>
          <w:sz w:val="22"/>
          <w:lang w:eastAsia="en-GB"/>
        </w:rPr>
        <w:t xml:space="preserve">they </w:t>
      </w:r>
      <w:r w:rsidRPr="001B1784">
        <w:rPr>
          <w:rFonts w:eastAsia="Calibri" w:cs="Arial"/>
          <w:sz w:val="22"/>
          <w:lang w:eastAsia="en-GB"/>
        </w:rPr>
        <w:t>be unsure about privacy settings</w:t>
      </w:r>
      <w:r w:rsidR="00CA1CD8" w:rsidRPr="001B1784">
        <w:rPr>
          <w:rFonts w:eastAsia="Calibri" w:cs="Arial"/>
          <w:sz w:val="22"/>
          <w:lang w:eastAsia="en-GB"/>
        </w:rPr>
        <w:t>, on-line activity and</w:t>
      </w:r>
      <w:r w:rsidR="00C50E45" w:rsidRPr="001B1784">
        <w:rPr>
          <w:rFonts w:eastAsia="Calibri" w:cs="Arial"/>
          <w:sz w:val="22"/>
          <w:lang w:eastAsia="en-GB"/>
        </w:rPr>
        <w:t>/or</w:t>
      </w:r>
      <w:r w:rsidR="00CA1CD8" w:rsidRPr="001B1784">
        <w:rPr>
          <w:rFonts w:eastAsia="Calibri" w:cs="Arial"/>
          <w:sz w:val="22"/>
          <w:lang w:eastAsia="en-GB"/>
        </w:rPr>
        <w:t xml:space="preserve"> information sharing on</w:t>
      </w:r>
      <w:r w:rsidRPr="001B1784">
        <w:rPr>
          <w:rFonts w:eastAsia="Calibri" w:cs="Arial"/>
          <w:sz w:val="22"/>
          <w:lang w:eastAsia="en-GB"/>
        </w:rPr>
        <w:t xml:space="preserve"> </w:t>
      </w:r>
      <w:r w:rsidR="00C50E45" w:rsidRPr="001B1784">
        <w:rPr>
          <w:rFonts w:eastAsia="Calibri" w:cs="Arial"/>
          <w:sz w:val="22"/>
          <w:lang w:eastAsia="en-GB"/>
        </w:rPr>
        <w:t xml:space="preserve">their personal </w:t>
      </w:r>
      <w:r w:rsidRPr="001B1784">
        <w:rPr>
          <w:rFonts w:eastAsia="Calibri" w:cs="Arial"/>
          <w:sz w:val="22"/>
          <w:lang w:eastAsia="en-GB"/>
        </w:rPr>
        <w:t xml:space="preserve">social media accounts. </w:t>
      </w:r>
    </w:p>
    <w:p w14:paraId="6CCBDC53" w14:textId="77777777" w:rsidR="00775AF4" w:rsidRPr="001B1784" w:rsidRDefault="00775AF4" w:rsidP="00775AF4">
      <w:pPr>
        <w:spacing w:after="0" w:line="240" w:lineRule="auto"/>
        <w:jc w:val="both"/>
        <w:rPr>
          <w:rFonts w:eastAsia="Calibri" w:cs="Arial"/>
          <w:sz w:val="22"/>
          <w:lang w:eastAsia="en-GB"/>
        </w:rPr>
      </w:pPr>
    </w:p>
    <w:p w14:paraId="62CE3B8C" w14:textId="7992FD43" w:rsidR="00AC4F65" w:rsidRPr="001B1784" w:rsidRDefault="00AC4F65" w:rsidP="00775AF4">
      <w:pPr>
        <w:numPr>
          <w:ilvl w:val="1"/>
          <w:numId w:val="23"/>
        </w:numPr>
        <w:spacing w:after="0" w:line="240" w:lineRule="auto"/>
        <w:ind w:left="567" w:hanging="567"/>
        <w:jc w:val="both"/>
        <w:rPr>
          <w:rFonts w:eastAsia="Calibri" w:cs="Arial"/>
          <w:sz w:val="22"/>
          <w:lang w:eastAsia="en-GB"/>
        </w:rPr>
      </w:pPr>
      <w:r w:rsidRPr="001B1784">
        <w:rPr>
          <w:rFonts w:eastAsia="Calibri" w:cs="Arial"/>
          <w:sz w:val="22"/>
          <w:lang w:eastAsia="en-GB"/>
        </w:rPr>
        <w:t xml:space="preserve">It is the </w:t>
      </w:r>
      <w:r w:rsidR="0070121C" w:rsidRPr="001B1784">
        <w:rPr>
          <w:rFonts w:eastAsia="Calibri" w:cs="Arial"/>
          <w:sz w:val="22"/>
          <w:lang w:eastAsia="en-GB"/>
        </w:rPr>
        <w:t>adults’</w:t>
      </w:r>
      <w:r w:rsidRPr="001B1784">
        <w:rPr>
          <w:rFonts w:eastAsia="Calibri" w:cs="Arial"/>
          <w:sz w:val="22"/>
          <w:lang w:eastAsia="en-GB"/>
        </w:rPr>
        <w:t xml:space="preserve"> responsibility to ensure </w:t>
      </w:r>
      <w:r w:rsidR="008A6D9C" w:rsidRPr="001B1784">
        <w:rPr>
          <w:rFonts w:eastAsia="Calibri" w:cs="Arial"/>
          <w:sz w:val="22"/>
          <w:lang w:eastAsia="en-GB"/>
        </w:rPr>
        <w:t xml:space="preserve">all </w:t>
      </w:r>
      <w:r w:rsidRPr="001B1784">
        <w:rPr>
          <w:rFonts w:eastAsia="Calibri" w:cs="Arial"/>
          <w:sz w:val="22"/>
          <w:lang w:eastAsia="en-GB"/>
        </w:rPr>
        <w:t>their social media accounts are reviewed regularly and that the appropriate privacy settings remain in place to ensure their information is not open to the public domain.</w:t>
      </w:r>
    </w:p>
    <w:p w14:paraId="1CCF5310" w14:textId="77777777" w:rsidR="00CF48F6" w:rsidRPr="001B1784" w:rsidRDefault="00CF48F6" w:rsidP="009B7B52">
      <w:pPr>
        <w:tabs>
          <w:tab w:val="left" w:pos="567"/>
        </w:tabs>
        <w:spacing w:after="120" w:line="240" w:lineRule="auto"/>
        <w:jc w:val="both"/>
        <w:rPr>
          <w:rFonts w:eastAsia="Calibri" w:cs="Arial"/>
          <w:sz w:val="22"/>
          <w:lang w:eastAsia="en-GB"/>
        </w:rPr>
      </w:pPr>
    </w:p>
    <w:p w14:paraId="58B24130" w14:textId="77777777" w:rsidR="00B2445C" w:rsidRPr="001B1784" w:rsidRDefault="00CF48F6" w:rsidP="009B7B52">
      <w:pPr>
        <w:pStyle w:val="Heading1"/>
        <w:tabs>
          <w:tab w:val="left" w:pos="567"/>
        </w:tabs>
        <w:rPr>
          <w:rFonts w:ascii="Arial" w:eastAsia="Calibri" w:hAnsi="Arial" w:cs="Arial"/>
          <w:sz w:val="22"/>
          <w:szCs w:val="22"/>
          <w:lang w:eastAsia="en-GB"/>
        </w:rPr>
      </w:pPr>
      <w:bookmarkStart w:id="16" w:name="_Toc461010170"/>
      <w:bookmarkStart w:id="17" w:name="_Toc149041406"/>
      <w:r w:rsidRPr="001B1784">
        <w:rPr>
          <w:rFonts w:ascii="Arial" w:eastAsia="Times New Roman" w:hAnsi="Arial" w:cs="Arial"/>
          <w:b/>
          <w:color w:val="8DB3E2" w:themeColor="text2" w:themeTint="66"/>
          <w:sz w:val="22"/>
          <w:szCs w:val="22"/>
        </w:rPr>
        <w:t>6</w:t>
      </w:r>
      <w:r w:rsidRPr="001B1784">
        <w:rPr>
          <w:rFonts w:ascii="Arial" w:eastAsia="Times New Roman" w:hAnsi="Arial" w:cs="Arial"/>
          <w:b/>
          <w:color w:val="8DB3E2" w:themeColor="text2" w:themeTint="66"/>
          <w:sz w:val="22"/>
          <w:szCs w:val="22"/>
        </w:rPr>
        <w:tab/>
      </w:r>
      <w:r w:rsidR="00B2445C" w:rsidRPr="001B1784">
        <w:rPr>
          <w:rFonts w:ascii="Arial" w:eastAsia="Calibri" w:hAnsi="Arial" w:cs="Arial"/>
          <w:b/>
          <w:color w:val="8DB3E2" w:themeColor="text2" w:themeTint="66"/>
          <w:sz w:val="22"/>
          <w:szCs w:val="22"/>
          <w:lang w:eastAsia="en-GB"/>
        </w:rPr>
        <w:t>Responsibilities when using social media</w:t>
      </w:r>
      <w:bookmarkEnd w:id="16"/>
      <w:bookmarkEnd w:id="17"/>
    </w:p>
    <w:p w14:paraId="497BA701" w14:textId="77777777" w:rsidR="00B2445C" w:rsidRPr="001B1784" w:rsidRDefault="00B2445C" w:rsidP="00B2445C">
      <w:pPr>
        <w:spacing w:after="0" w:line="240" w:lineRule="auto"/>
        <w:ind w:left="851" w:hanging="851"/>
        <w:jc w:val="both"/>
        <w:rPr>
          <w:rFonts w:eastAsia="Calibri" w:cs="Arial"/>
          <w:sz w:val="22"/>
          <w:lang w:eastAsia="en-GB"/>
        </w:rPr>
      </w:pPr>
    </w:p>
    <w:p w14:paraId="27C29FAA" w14:textId="77777777" w:rsidR="00B2445C" w:rsidRPr="001B1784" w:rsidRDefault="00B2445C" w:rsidP="006221A7">
      <w:pPr>
        <w:numPr>
          <w:ilvl w:val="1"/>
          <w:numId w:val="15"/>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Adults must take responsibility for their personal telephones and any personal electronic devices and must keep their personal telephone numbers, login details, passwords, pin details and personal email addresses private and secure.</w:t>
      </w:r>
    </w:p>
    <w:p w14:paraId="70740F7A" w14:textId="77777777" w:rsidR="00B2445C" w:rsidRPr="001B1784" w:rsidRDefault="00B2445C" w:rsidP="006221A7">
      <w:pPr>
        <w:spacing w:after="0" w:line="240" w:lineRule="auto"/>
        <w:ind w:left="567" w:hanging="567"/>
        <w:contextualSpacing/>
        <w:jc w:val="both"/>
        <w:rPr>
          <w:rFonts w:eastAsia="Calibri" w:cs="Arial"/>
          <w:sz w:val="22"/>
          <w:lang w:eastAsia="en-GB"/>
        </w:rPr>
      </w:pPr>
    </w:p>
    <w:p w14:paraId="2F82A98B" w14:textId="77777777" w:rsidR="00B2445C" w:rsidRPr="001B1784" w:rsidRDefault="00B2445C" w:rsidP="006221A7">
      <w:pPr>
        <w:numPr>
          <w:ilvl w:val="1"/>
          <w:numId w:val="15"/>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Where there is a need to contact pupils or parents the school’s email address and/or telephone should be used. Adults must not use their personal telephones or email accounts for these purposes.</w:t>
      </w:r>
    </w:p>
    <w:p w14:paraId="42AEF477" w14:textId="77777777" w:rsidR="00B2445C" w:rsidRPr="001B1784" w:rsidRDefault="00B2445C" w:rsidP="006221A7">
      <w:pPr>
        <w:spacing w:after="0" w:line="240" w:lineRule="auto"/>
        <w:ind w:left="567" w:hanging="567"/>
        <w:jc w:val="both"/>
        <w:rPr>
          <w:rFonts w:eastAsia="Calibri" w:cs="Arial"/>
          <w:sz w:val="22"/>
          <w:lang w:eastAsia="en-GB"/>
        </w:rPr>
      </w:pPr>
    </w:p>
    <w:p w14:paraId="4CE55132" w14:textId="77777777" w:rsidR="00B2445C" w:rsidRPr="001B1784" w:rsidRDefault="00B2445C" w:rsidP="006221A7">
      <w:pPr>
        <w:numPr>
          <w:ilvl w:val="1"/>
          <w:numId w:val="15"/>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 xml:space="preserve">Adults must understand who is allowed to view the content on their social media pages of any websites they use and how to restrict access to certain groups of people. </w:t>
      </w:r>
      <w:r w:rsidRPr="001B1784">
        <w:rPr>
          <w:rFonts w:eastAsia="Calibri" w:cs="Arial"/>
          <w:b/>
          <w:bCs/>
          <w:sz w:val="22"/>
          <w:lang w:eastAsia="en-GB"/>
        </w:rPr>
        <w:t>Appropriate privacy settings are vital.</w:t>
      </w:r>
    </w:p>
    <w:p w14:paraId="1468CE72" w14:textId="77777777" w:rsidR="00B2445C" w:rsidRPr="001B1784" w:rsidRDefault="00B2445C" w:rsidP="006221A7">
      <w:pPr>
        <w:spacing w:after="0" w:line="240" w:lineRule="auto"/>
        <w:ind w:left="567" w:hanging="567"/>
        <w:jc w:val="both"/>
        <w:rPr>
          <w:rFonts w:eastAsia="Calibri" w:cs="Arial"/>
          <w:sz w:val="22"/>
          <w:lang w:eastAsia="en-GB"/>
        </w:rPr>
      </w:pPr>
    </w:p>
    <w:p w14:paraId="13C4B8BE" w14:textId="77777777" w:rsidR="00B2445C" w:rsidRPr="001B1784" w:rsidRDefault="00B2445C" w:rsidP="006221A7">
      <w:pPr>
        <w:numPr>
          <w:ilvl w:val="1"/>
          <w:numId w:val="15"/>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Adults must not request, or respond to a request for any personal information from or about a pupil at the school.</w:t>
      </w:r>
    </w:p>
    <w:p w14:paraId="7CF015E1" w14:textId="77777777" w:rsidR="00B2445C" w:rsidRPr="001B1784" w:rsidRDefault="00B2445C" w:rsidP="006221A7">
      <w:pPr>
        <w:ind w:left="567" w:hanging="567"/>
        <w:contextualSpacing/>
        <w:rPr>
          <w:rFonts w:eastAsia="Calibri" w:cs="Arial"/>
          <w:sz w:val="22"/>
          <w:lang w:eastAsia="en-GB"/>
        </w:rPr>
      </w:pPr>
    </w:p>
    <w:p w14:paraId="2184562C" w14:textId="77777777" w:rsidR="00B2445C" w:rsidRPr="001B1784" w:rsidRDefault="00B2445C" w:rsidP="006221A7">
      <w:pPr>
        <w:numPr>
          <w:ilvl w:val="1"/>
          <w:numId w:val="15"/>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lastRenderedPageBreak/>
        <w:t>Adults must not engage in conversations about pupils with their parents or carers or with any other person by any form of social networking or social media unless they have the express permission of the Headteacher to do so.</w:t>
      </w:r>
    </w:p>
    <w:p w14:paraId="6CEA8C28" w14:textId="77777777" w:rsidR="00B2445C" w:rsidRPr="001B1784" w:rsidRDefault="00B2445C" w:rsidP="00775AF4">
      <w:pPr>
        <w:spacing w:after="0" w:line="240" w:lineRule="auto"/>
        <w:ind w:left="567" w:hanging="567"/>
        <w:contextualSpacing/>
        <w:rPr>
          <w:rFonts w:eastAsia="Calibri" w:cs="Arial"/>
          <w:sz w:val="22"/>
          <w:lang w:eastAsia="en-GB"/>
        </w:rPr>
      </w:pPr>
    </w:p>
    <w:p w14:paraId="7F75465C" w14:textId="309C81B4" w:rsidR="00F6183D" w:rsidRPr="001B1784" w:rsidRDefault="00B2445C" w:rsidP="00775AF4">
      <w:pPr>
        <w:numPr>
          <w:ilvl w:val="1"/>
          <w:numId w:val="15"/>
        </w:numPr>
        <w:spacing w:after="0" w:line="240" w:lineRule="auto"/>
        <w:ind w:left="567" w:hanging="567"/>
        <w:contextualSpacing/>
        <w:jc w:val="both"/>
        <w:rPr>
          <w:rFonts w:eastAsia="Calibri" w:cs="Arial"/>
          <w:color w:val="000000" w:themeColor="text1"/>
          <w:sz w:val="22"/>
          <w:lang w:eastAsia="en-GB"/>
        </w:rPr>
      </w:pPr>
      <w:r w:rsidRPr="001B1784">
        <w:rPr>
          <w:rFonts w:eastAsia="Calibri" w:cs="Arial"/>
          <w:sz w:val="22"/>
          <w:lang w:eastAsia="en-GB"/>
        </w:rPr>
        <w:t xml:space="preserve">Adults must only use </w:t>
      </w:r>
      <w:r w:rsidR="004D7E04" w:rsidRPr="001B1784">
        <w:rPr>
          <w:rFonts w:cs="Arial"/>
          <w:sz w:val="22"/>
          <w:lang w:eastAsia="en-GB"/>
        </w:rPr>
        <w:t>the official school website or class dojo</w:t>
      </w:r>
      <w:r w:rsidR="004D7E04" w:rsidRPr="001B1784">
        <w:rPr>
          <w:rFonts w:eastAsia="Calibri" w:cs="Arial"/>
          <w:sz w:val="20"/>
          <w:lang w:eastAsia="en-GB"/>
        </w:rPr>
        <w:t xml:space="preserve"> </w:t>
      </w:r>
      <w:r w:rsidRPr="001B1784">
        <w:rPr>
          <w:rFonts w:eastAsia="Calibri" w:cs="Arial"/>
          <w:sz w:val="22"/>
          <w:lang w:eastAsia="en-GB"/>
        </w:rPr>
        <w:t xml:space="preserve">for communicating with </w:t>
      </w:r>
      <w:r w:rsidR="004D7E04" w:rsidRPr="001B1784">
        <w:rPr>
          <w:rFonts w:cs="Arial"/>
          <w:sz w:val="22"/>
          <w:lang w:eastAsia="en-GB"/>
        </w:rPr>
        <w:t>communicating with parent/carers</w:t>
      </w:r>
      <w:r w:rsidRPr="001B1784">
        <w:rPr>
          <w:rFonts w:eastAsia="Calibri" w:cs="Arial"/>
          <w:sz w:val="22"/>
          <w:lang w:eastAsia="en-GB"/>
        </w:rPr>
        <w:t xml:space="preserve"> </w:t>
      </w:r>
      <w:r w:rsidR="004D7E04" w:rsidRPr="001B1784">
        <w:rPr>
          <w:rFonts w:eastAsia="Calibri" w:cs="Arial"/>
          <w:sz w:val="22"/>
          <w:lang w:eastAsia="en-GB"/>
        </w:rPr>
        <w:t xml:space="preserve">and pupils </w:t>
      </w:r>
      <w:r w:rsidRPr="001B1784">
        <w:rPr>
          <w:rFonts w:eastAsia="Calibri" w:cs="Arial"/>
          <w:sz w:val="22"/>
          <w:lang w:eastAsia="en-GB"/>
        </w:rPr>
        <w:t xml:space="preserve">or to enable </w:t>
      </w:r>
      <w:r w:rsidRPr="001B1784">
        <w:rPr>
          <w:rFonts w:eastAsia="Calibri" w:cs="Arial"/>
          <w:color w:val="000000" w:themeColor="text1"/>
          <w:sz w:val="22"/>
          <w:lang w:eastAsia="en-GB"/>
        </w:rPr>
        <w:t>pupils to communicate with each other using authorised and previously agreed protocols.</w:t>
      </w:r>
    </w:p>
    <w:p w14:paraId="0F319A76" w14:textId="77777777" w:rsidR="007A2D85" w:rsidRPr="001B1784" w:rsidRDefault="007A2D85" w:rsidP="00775AF4">
      <w:pPr>
        <w:pStyle w:val="ListParagraph"/>
        <w:spacing w:after="0" w:line="240" w:lineRule="auto"/>
        <w:ind w:left="567" w:hanging="567"/>
        <w:rPr>
          <w:rFonts w:eastAsia="Calibri" w:cs="Arial"/>
          <w:color w:val="000000" w:themeColor="text1"/>
          <w:sz w:val="22"/>
          <w:lang w:eastAsia="en-GB"/>
        </w:rPr>
      </w:pPr>
    </w:p>
    <w:p w14:paraId="6D848570" w14:textId="7BF8C74B" w:rsidR="00F6183D" w:rsidRPr="001B1784" w:rsidRDefault="00B36785" w:rsidP="00775AF4">
      <w:pPr>
        <w:numPr>
          <w:ilvl w:val="1"/>
          <w:numId w:val="15"/>
        </w:numPr>
        <w:spacing w:after="0" w:line="240" w:lineRule="auto"/>
        <w:ind w:left="567" w:hanging="567"/>
        <w:contextualSpacing/>
        <w:jc w:val="both"/>
        <w:rPr>
          <w:rFonts w:eastAsia="Calibri" w:cs="Arial"/>
          <w:color w:val="000000" w:themeColor="text1"/>
          <w:sz w:val="22"/>
          <w:lang w:eastAsia="en-GB"/>
        </w:rPr>
      </w:pPr>
      <w:r w:rsidRPr="001B1784">
        <w:rPr>
          <w:rFonts w:eastAsia="Calibri" w:cs="Arial"/>
          <w:color w:val="000000" w:themeColor="text1"/>
          <w:sz w:val="22"/>
          <w:lang w:eastAsia="en-GB"/>
        </w:rPr>
        <w:t>Contact</w:t>
      </w:r>
      <w:r w:rsidR="00F7547A" w:rsidRPr="001B1784">
        <w:rPr>
          <w:rFonts w:eastAsia="Calibri" w:cs="Arial"/>
          <w:color w:val="000000" w:themeColor="text1"/>
          <w:sz w:val="22"/>
          <w:lang w:eastAsia="en-GB"/>
        </w:rPr>
        <w:t xml:space="preserve"> with a pupil through social media is not appropriate</w:t>
      </w:r>
      <w:r w:rsidR="00FE4694" w:rsidRPr="001B1784">
        <w:rPr>
          <w:rFonts w:eastAsia="Calibri" w:cs="Arial"/>
          <w:color w:val="000000" w:themeColor="text1"/>
          <w:sz w:val="22"/>
          <w:lang w:eastAsia="en-GB"/>
        </w:rPr>
        <w:t>. Staff should not share their home add</w:t>
      </w:r>
      <w:r w:rsidR="001F2BD7" w:rsidRPr="001B1784">
        <w:rPr>
          <w:rFonts w:eastAsia="Calibri" w:cs="Arial"/>
          <w:color w:val="000000" w:themeColor="text1"/>
          <w:sz w:val="22"/>
          <w:lang w:eastAsia="en-GB"/>
        </w:rPr>
        <w:t>ress with pupils</w:t>
      </w:r>
      <w:r w:rsidR="007F26B1" w:rsidRPr="001B1784">
        <w:rPr>
          <w:rFonts w:eastAsia="Calibri" w:cs="Arial"/>
          <w:color w:val="000000" w:themeColor="text1"/>
          <w:sz w:val="22"/>
          <w:lang w:eastAsia="en-GB"/>
        </w:rPr>
        <w:t>.</w:t>
      </w:r>
      <w:r w:rsidR="005855C4" w:rsidRPr="001B1784">
        <w:rPr>
          <w:rFonts w:eastAsia="Calibri" w:cs="Arial"/>
          <w:color w:val="000000" w:themeColor="text1"/>
          <w:sz w:val="22"/>
          <w:lang w:eastAsia="en-GB"/>
        </w:rPr>
        <w:t xml:space="preserve"> Staff must not establish or seek to establish</w:t>
      </w:r>
      <w:r w:rsidR="0072279E" w:rsidRPr="001B1784">
        <w:rPr>
          <w:rFonts w:eastAsia="Calibri" w:cs="Arial"/>
          <w:color w:val="000000" w:themeColor="text1"/>
          <w:sz w:val="22"/>
          <w:lang w:eastAsia="en-GB"/>
        </w:rPr>
        <w:t xml:space="preserve"> social contact with pupils for the purpose of securing a friendship or to pursue or strengthen a relationship. If a young person seeks to establish social contact you should inform an appropriate person </w:t>
      </w:r>
      <w:r w:rsidR="00F6183D" w:rsidRPr="001B1784">
        <w:rPr>
          <w:rFonts w:eastAsia="Calibri" w:cs="Arial"/>
          <w:color w:val="000000" w:themeColor="text1"/>
          <w:sz w:val="22"/>
          <w:lang w:eastAsia="en-GB"/>
        </w:rPr>
        <w:t>i.e.</w:t>
      </w:r>
      <w:r w:rsidR="0072279E" w:rsidRPr="001B1784">
        <w:rPr>
          <w:rFonts w:eastAsia="Calibri" w:cs="Arial"/>
          <w:color w:val="000000" w:themeColor="text1"/>
          <w:sz w:val="22"/>
          <w:lang w:eastAsia="en-GB"/>
        </w:rPr>
        <w:t xml:space="preserve"> headteacher in school</w:t>
      </w:r>
      <w:r w:rsidR="000763F8" w:rsidRPr="001B1784">
        <w:rPr>
          <w:rFonts w:eastAsia="Calibri" w:cs="Arial"/>
          <w:color w:val="000000" w:themeColor="text1"/>
          <w:sz w:val="22"/>
          <w:lang w:eastAsia="en-GB"/>
        </w:rPr>
        <w:t>.</w:t>
      </w:r>
    </w:p>
    <w:p w14:paraId="7D461CB5" w14:textId="05C83ACD" w:rsidR="00F6183D" w:rsidRPr="001B1784" w:rsidRDefault="000763F8" w:rsidP="00775AF4">
      <w:pPr>
        <w:spacing w:after="0" w:line="240" w:lineRule="auto"/>
        <w:ind w:left="567" w:hanging="567"/>
        <w:contextualSpacing/>
        <w:jc w:val="both"/>
        <w:rPr>
          <w:rFonts w:eastAsia="Calibri" w:cs="Arial"/>
          <w:sz w:val="22"/>
          <w:lang w:eastAsia="en-GB"/>
        </w:rPr>
      </w:pPr>
      <w:r w:rsidRPr="001B1784">
        <w:rPr>
          <w:rFonts w:eastAsia="Calibri" w:cs="Arial"/>
          <w:color w:val="FF0000"/>
          <w:sz w:val="22"/>
          <w:lang w:eastAsia="en-GB"/>
        </w:rPr>
        <w:t xml:space="preserve"> </w:t>
      </w:r>
      <w:r w:rsidR="00B2445C" w:rsidRPr="001B1784">
        <w:rPr>
          <w:rFonts w:eastAsia="Calibri" w:cs="Arial"/>
          <w:sz w:val="22"/>
          <w:lang w:eastAsia="en-GB"/>
        </w:rPr>
        <w:t xml:space="preserve"> </w:t>
      </w:r>
    </w:p>
    <w:p w14:paraId="7D0FC0E1" w14:textId="065DA6B7" w:rsidR="00B2445C" w:rsidRPr="001B1784" w:rsidRDefault="00B2445C" w:rsidP="006221A7">
      <w:pPr>
        <w:numPr>
          <w:ilvl w:val="1"/>
          <w:numId w:val="15"/>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Any communications with pupils (including by email, telephone or text communications</w:t>
      </w:r>
      <w:r w:rsidR="004D7E04" w:rsidRPr="001B1784">
        <w:rPr>
          <w:rFonts w:eastAsia="Calibri" w:cs="Arial"/>
          <w:sz w:val="22"/>
          <w:lang w:eastAsia="en-GB"/>
        </w:rPr>
        <w:t xml:space="preserve"> &amp; </w:t>
      </w:r>
      <w:r w:rsidR="004D7E04" w:rsidRPr="001B1784">
        <w:rPr>
          <w:rFonts w:cs="Arial"/>
          <w:sz w:val="22"/>
          <w:lang w:eastAsia="en-GB"/>
        </w:rPr>
        <w:t>video chat</w:t>
      </w:r>
      <w:r w:rsidRPr="001B1784">
        <w:rPr>
          <w:rFonts w:eastAsia="Calibri" w:cs="Arial"/>
          <w:sz w:val="22"/>
          <w:lang w:eastAsia="en-GB"/>
        </w:rPr>
        <w:t xml:space="preserve">) outside of agreed protocols will be treated as a very serious conduct matter and may </w:t>
      </w:r>
      <w:r w:rsidR="00A8556D" w:rsidRPr="001B1784">
        <w:rPr>
          <w:rFonts w:eastAsia="Calibri" w:cs="Arial"/>
          <w:sz w:val="22"/>
          <w:lang w:eastAsia="en-GB"/>
        </w:rPr>
        <w:t xml:space="preserve">lead to disciplinary action being taken under the school’s Disciplinary Policy which, in serious cases may lead to dismissal without </w:t>
      </w:r>
      <w:r w:rsidR="000B1BBD" w:rsidRPr="001B1784">
        <w:rPr>
          <w:rFonts w:eastAsia="Calibri" w:cs="Arial"/>
          <w:sz w:val="22"/>
          <w:lang w:eastAsia="en-GB"/>
        </w:rPr>
        <w:t>notice.</w:t>
      </w:r>
      <w:r w:rsidRPr="001B1784">
        <w:rPr>
          <w:rFonts w:eastAsia="Calibri" w:cs="Arial"/>
          <w:sz w:val="22"/>
          <w:lang w:eastAsia="en-GB"/>
        </w:rPr>
        <w:t xml:space="preserve"> It may also lead to a criminal investigation. </w:t>
      </w:r>
    </w:p>
    <w:p w14:paraId="60677CBC" w14:textId="77777777" w:rsidR="00B2445C" w:rsidRPr="001B1784" w:rsidRDefault="00B2445C" w:rsidP="006221A7">
      <w:pPr>
        <w:ind w:left="567" w:hanging="567"/>
        <w:contextualSpacing/>
        <w:rPr>
          <w:rFonts w:eastAsia="Calibri" w:cs="Arial"/>
          <w:sz w:val="22"/>
          <w:lang w:eastAsia="en-GB"/>
        </w:rPr>
      </w:pPr>
    </w:p>
    <w:p w14:paraId="7D292204" w14:textId="77777777" w:rsidR="00B2445C" w:rsidRPr="001B1784" w:rsidRDefault="00B2445C" w:rsidP="006221A7">
      <w:pPr>
        <w:spacing w:after="0" w:line="240" w:lineRule="auto"/>
        <w:ind w:left="567" w:hanging="567"/>
        <w:contextualSpacing/>
        <w:jc w:val="both"/>
        <w:rPr>
          <w:rFonts w:eastAsia="Calibri" w:cs="Arial"/>
          <w:sz w:val="22"/>
          <w:lang w:eastAsia="en-GB"/>
        </w:rPr>
      </w:pPr>
      <w:r w:rsidRPr="001B1784">
        <w:rPr>
          <w:rFonts w:eastAsia="Calibri" w:cs="Arial"/>
          <w:sz w:val="22"/>
          <w:lang w:eastAsia="en-GB"/>
        </w:rPr>
        <w:t>6.7</w:t>
      </w:r>
      <w:r w:rsidRPr="001B1784">
        <w:rPr>
          <w:rFonts w:eastAsia="Calibri" w:cs="Arial"/>
          <w:sz w:val="22"/>
          <w:lang w:eastAsia="en-GB"/>
        </w:rPr>
        <w:tab/>
        <w:t xml:space="preserve">Adults must never </w:t>
      </w:r>
      <w:r w:rsidR="00A1409E" w:rsidRPr="001B1784">
        <w:rPr>
          <w:rFonts w:eastAsia="Calibri" w:cs="Arial"/>
          <w:sz w:val="22"/>
          <w:lang w:eastAsia="en-GB"/>
        </w:rPr>
        <w:t xml:space="preserve">connect to </w:t>
      </w:r>
      <w:r w:rsidRPr="001B1784">
        <w:rPr>
          <w:rFonts w:eastAsia="Calibri" w:cs="Arial"/>
          <w:sz w:val="22"/>
          <w:lang w:eastAsia="en-GB"/>
        </w:rPr>
        <w:t>or have any contact with a pupil at the school on any social networking site. The only exceptions</w:t>
      </w:r>
      <w:r w:rsidRPr="001B1784">
        <w:rPr>
          <w:rFonts w:eastAsia="Calibri" w:cs="Arial"/>
          <w:b/>
          <w:i/>
          <w:color w:val="FF0000"/>
          <w:sz w:val="22"/>
          <w:lang w:eastAsia="en-GB"/>
        </w:rPr>
        <w:t xml:space="preserve"> </w:t>
      </w:r>
      <w:r w:rsidRPr="001B1784">
        <w:rPr>
          <w:rFonts w:eastAsia="Calibri" w:cs="Arial"/>
          <w:sz w:val="22"/>
          <w:lang w:eastAsia="en-GB"/>
        </w:rPr>
        <w:t xml:space="preserve">to this rule are where the pupil is a member of the adult’s family provided agreed protocols are followed and the family relationship has been identified to and acknowledged by the Headteacher. </w:t>
      </w:r>
    </w:p>
    <w:p w14:paraId="2E0AFEF9" w14:textId="77777777" w:rsidR="00B2445C" w:rsidRPr="001B1784" w:rsidRDefault="00B2445C" w:rsidP="006221A7">
      <w:pPr>
        <w:ind w:left="567" w:hanging="567"/>
        <w:contextualSpacing/>
        <w:rPr>
          <w:rFonts w:eastAsia="Calibri" w:cs="Arial"/>
          <w:sz w:val="22"/>
          <w:lang w:eastAsia="en-GB"/>
        </w:rPr>
      </w:pPr>
    </w:p>
    <w:p w14:paraId="76E45252" w14:textId="77777777" w:rsidR="00B2445C" w:rsidRPr="001B1784" w:rsidRDefault="00B2445C" w:rsidP="006221A7">
      <w:pPr>
        <w:numPr>
          <w:ilvl w:val="1"/>
          <w:numId w:val="18"/>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In cases where a pupil is a family member, adults must be aware that if the family relationship has not been identified and acknowledged by the school, contact through social networking or social media will be a breach of this policy (and therefore will be treated as a serious conduct issue). Adults must be clear that such contact could also be misconstrued as being part of a grooming process. Since family relationships can be easily identified and recognised, adults must notify the Headteacher of any family relationship with a pupil so that the position can be formally acknowledged, discussed and recorded.</w:t>
      </w:r>
    </w:p>
    <w:p w14:paraId="30371903" w14:textId="77777777" w:rsidR="00B2445C" w:rsidRPr="001B1784" w:rsidRDefault="00B2445C" w:rsidP="006221A7">
      <w:pPr>
        <w:spacing w:after="0" w:line="240" w:lineRule="auto"/>
        <w:ind w:left="567" w:hanging="567"/>
        <w:contextualSpacing/>
        <w:jc w:val="both"/>
        <w:rPr>
          <w:rFonts w:eastAsia="Calibri" w:cs="Arial"/>
          <w:sz w:val="22"/>
          <w:lang w:eastAsia="en-GB"/>
        </w:rPr>
      </w:pPr>
    </w:p>
    <w:p w14:paraId="4CC7606E" w14:textId="77777777" w:rsidR="00B2445C" w:rsidRPr="001B1784" w:rsidRDefault="00B2445C" w:rsidP="00775AF4">
      <w:pPr>
        <w:spacing w:after="0" w:line="240" w:lineRule="auto"/>
        <w:ind w:left="567" w:hanging="567"/>
        <w:contextualSpacing/>
        <w:jc w:val="both"/>
        <w:rPr>
          <w:rFonts w:eastAsia="Calibri" w:cs="Arial"/>
          <w:sz w:val="22"/>
          <w:lang w:eastAsia="en-GB"/>
        </w:rPr>
      </w:pPr>
      <w:r w:rsidRPr="001B1784">
        <w:rPr>
          <w:rFonts w:eastAsia="Calibri" w:cs="Arial"/>
          <w:sz w:val="22"/>
          <w:lang w:eastAsia="en-GB"/>
        </w:rPr>
        <w:t>6.9</w:t>
      </w:r>
      <w:r w:rsidRPr="001B1784">
        <w:rPr>
          <w:rFonts w:eastAsia="Calibri" w:cs="Arial"/>
          <w:sz w:val="22"/>
          <w:lang w:eastAsia="en-GB"/>
        </w:rPr>
        <w:tab/>
        <w:t>Adults must never use or access the social networking sites or social networking pages of pupils at the school unless the pupil is a member of the adult’s family and the family relationship has been acknowledged and discussed in advance with the Headteacher.</w:t>
      </w:r>
    </w:p>
    <w:p w14:paraId="17CB3BB9" w14:textId="77777777" w:rsidR="00B2445C" w:rsidRPr="001B1784" w:rsidRDefault="00B2445C" w:rsidP="00775AF4">
      <w:pPr>
        <w:spacing w:after="0" w:line="240" w:lineRule="auto"/>
        <w:ind w:left="567" w:hanging="567"/>
        <w:jc w:val="both"/>
        <w:rPr>
          <w:rFonts w:eastAsia="Calibri" w:cs="Arial"/>
          <w:sz w:val="22"/>
          <w:lang w:eastAsia="en-GB"/>
        </w:rPr>
      </w:pPr>
    </w:p>
    <w:p w14:paraId="6ABEE0ED" w14:textId="77777777" w:rsidR="00037637" w:rsidRPr="001B1784" w:rsidRDefault="00B2445C" w:rsidP="00775AF4">
      <w:pPr>
        <w:pStyle w:val="Heading1"/>
        <w:shd w:val="clear" w:color="auto" w:fill="FFFFFF"/>
        <w:spacing w:before="0" w:line="288" w:lineRule="atLeast"/>
        <w:ind w:left="567" w:hanging="567"/>
        <w:jc w:val="both"/>
        <w:rPr>
          <w:rFonts w:ascii="Arial" w:eastAsia="Calibri" w:hAnsi="Arial" w:cs="Arial"/>
          <w:color w:val="auto"/>
          <w:sz w:val="22"/>
          <w:lang w:eastAsia="en-GB"/>
        </w:rPr>
      </w:pPr>
      <w:bookmarkStart w:id="18" w:name="_Toc149037815"/>
      <w:bookmarkStart w:id="19" w:name="_Toc149041407"/>
      <w:r w:rsidRPr="001B1784">
        <w:rPr>
          <w:rFonts w:eastAsia="Calibri" w:cs="Arial"/>
          <w:color w:val="auto"/>
          <w:sz w:val="22"/>
          <w:lang w:eastAsia="en-GB"/>
        </w:rPr>
        <w:t>6</w:t>
      </w:r>
      <w:r w:rsidRPr="001B1784">
        <w:rPr>
          <w:rFonts w:ascii="Arial" w:eastAsia="Calibri" w:hAnsi="Arial" w:cs="Arial"/>
          <w:color w:val="auto"/>
          <w:sz w:val="22"/>
          <w:lang w:eastAsia="en-GB"/>
        </w:rPr>
        <w:t>.10</w:t>
      </w:r>
      <w:r w:rsidRPr="001B1784">
        <w:rPr>
          <w:rFonts w:ascii="Arial" w:eastAsia="Calibri" w:hAnsi="Arial" w:cs="Arial"/>
          <w:color w:val="auto"/>
          <w:sz w:val="22"/>
          <w:lang w:eastAsia="en-GB"/>
        </w:rPr>
        <w:tab/>
        <w:t>Adults must be cautious about any form of social networking contact with former pupils</w:t>
      </w:r>
      <w:r w:rsidR="00A1409E" w:rsidRPr="001B1784">
        <w:rPr>
          <w:rFonts w:ascii="Arial" w:eastAsia="Calibri" w:hAnsi="Arial" w:cs="Arial"/>
          <w:color w:val="auto"/>
          <w:sz w:val="22"/>
          <w:lang w:eastAsia="en-GB"/>
        </w:rPr>
        <w:t>, parents/carers of pupils,</w:t>
      </w:r>
      <w:r w:rsidRPr="001B1784">
        <w:rPr>
          <w:rFonts w:ascii="Arial" w:eastAsia="Calibri" w:hAnsi="Arial" w:cs="Arial"/>
          <w:color w:val="auto"/>
          <w:sz w:val="22"/>
          <w:lang w:eastAsia="en-GB"/>
        </w:rPr>
        <w:t xml:space="preserve"> particularly where siblings or other relatives continue to attend the school or may attend the school in future</w:t>
      </w:r>
      <w:r w:rsidR="00A1409E" w:rsidRPr="001B1784">
        <w:rPr>
          <w:rFonts w:ascii="Arial" w:eastAsia="Calibri" w:hAnsi="Arial" w:cs="Arial"/>
          <w:color w:val="auto"/>
          <w:sz w:val="22"/>
          <w:lang w:eastAsia="en-GB"/>
        </w:rPr>
        <w:t>.</w:t>
      </w:r>
      <w:bookmarkEnd w:id="18"/>
      <w:bookmarkEnd w:id="19"/>
      <w:r w:rsidR="00A1409E" w:rsidRPr="001B1784">
        <w:rPr>
          <w:rFonts w:ascii="Arial" w:eastAsia="Calibri" w:hAnsi="Arial" w:cs="Arial"/>
          <w:color w:val="auto"/>
          <w:sz w:val="22"/>
          <w:lang w:eastAsia="en-GB"/>
        </w:rPr>
        <w:t xml:space="preserve"> </w:t>
      </w:r>
    </w:p>
    <w:p w14:paraId="37C7D132" w14:textId="77777777" w:rsidR="00037637" w:rsidRPr="001B1784" w:rsidRDefault="00037637" w:rsidP="00775AF4">
      <w:pPr>
        <w:pStyle w:val="Heading1"/>
        <w:shd w:val="clear" w:color="auto" w:fill="FFFFFF"/>
        <w:spacing w:before="0" w:line="288" w:lineRule="atLeast"/>
        <w:ind w:left="567" w:hanging="567"/>
        <w:jc w:val="both"/>
        <w:rPr>
          <w:rFonts w:ascii="Arial" w:eastAsia="Calibri" w:hAnsi="Arial" w:cs="Arial"/>
          <w:color w:val="auto"/>
          <w:sz w:val="22"/>
          <w:lang w:eastAsia="en-GB"/>
        </w:rPr>
      </w:pPr>
    </w:p>
    <w:p w14:paraId="07B130A0" w14:textId="77777777" w:rsidR="00B2445C" w:rsidRPr="001B1784" w:rsidRDefault="00AC4F65" w:rsidP="00775AF4">
      <w:pPr>
        <w:pStyle w:val="Heading1"/>
        <w:shd w:val="clear" w:color="auto" w:fill="FFFFFF"/>
        <w:spacing w:before="0" w:line="288" w:lineRule="atLeast"/>
        <w:ind w:left="567" w:hanging="567"/>
        <w:jc w:val="both"/>
        <w:rPr>
          <w:rFonts w:ascii="Arial" w:eastAsia="Calibri" w:hAnsi="Arial" w:cs="Arial"/>
          <w:color w:val="auto"/>
          <w:sz w:val="22"/>
          <w:lang w:eastAsia="en-GB"/>
        </w:rPr>
      </w:pPr>
      <w:bookmarkStart w:id="20" w:name="_Toc149037816"/>
      <w:bookmarkStart w:id="21" w:name="_Toc149041408"/>
      <w:r w:rsidRPr="001B1784">
        <w:rPr>
          <w:rFonts w:ascii="Arial" w:eastAsia="Calibri" w:hAnsi="Arial" w:cs="Arial"/>
          <w:color w:val="auto"/>
          <w:sz w:val="22"/>
          <w:lang w:eastAsia="en-GB"/>
        </w:rPr>
        <w:t>6.11</w:t>
      </w:r>
      <w:r w:rsidRPr="001B1784">
        <w:rPr>
          <w:rFonts w:ascii="Arial" w:eastAsia="Calibri" w:hAnsi="Arial" w:cs="Arial"/>
          <w:color w:val="auto"/>
          <w:sz w:val="22"/>
          <w:lang w:eastAsia="en-GB"/>
        </w:rPr>
        <w:tab/>
      </w:r>
      <w:r w:rsidR="00B2445C" w:rsidRPr="001B1784">
        <w:rPr>
          <w:rFonts w:ascii="Arial" w:eastAsia="Calibri" w:hAnsi="Arial" w:cs="Arial"/>
          <w:color w:val="auto"/>
          <w:sz w:val="22"/>
          <w:lang w:eastAsia="en-GB"/>
        </w:rPr>
        <w:t>Adults must be mindful at all times of the boundaries between their work and personal life in accordance with the Key Principles detailed in this policy</w:t>
      </w:r>
      <w:r w:rsidR="0095127C" w:rsidRPr="001B1784">
        <w:rPr>
          <w:rFonts w:ascii="Arial" w:eastAsia="Calibri" w:hAnsi="Arial" w:cs="Arial"/>
          <w:color w:val="auto"/>
          <w:sz w:val="22"/>
          <w:lang w:eastAsia="en-GB"/>
        </w:rPr>
        <w:t xml:space="preserve">, and in the </w:t>
      </w:r>
      <w:r w:rsidR="00FC717C" w:rsidRPr="001B1784">
        <w:rPr>
          <w:rFonts w:ascii="Arial" w:eastAsia="Calibri" w:hAnsi="Arial" w:cs="Arial"/>
          <w:color w:val="auto"/>
          <w:sz w:val="22"/>
          <w:lang w:eastAsia="en-GB"/>
        </w:rPr>
        <w:t xml:space="preserve">Guidance for </w:t>
      </w:r>
      <w:r w:rsidR="0095127C" w:rsidRPr="001B1784">
        <w:rPr>
          <w:rFonts w:ascii="Arial" w:eastAsia="Calibri" w:hAnsi="Arial" w:cs="Arial"/>
          <w:color w:val="auto"/>
          <w:sz w:val="22"/>
          <w:lang w:eastAsia="en-GB"/>
        </w:rPr>
        <w:t xml:space="preserve">Safer Working Practices </w:t>
      </w:r>
      <w:r w:rsidR="00FC717C" w:rsidRPr="001B1784">
        <w:rPr>
          <w:rFonts w:ascii="Arial" w:eastAsia="Calibri" w:hAnsi="Arial" w:cs="Arial"/>
          <w:color w:val="auto"/>
          <w:sz w:val="22"/>
          <w:lang w:eastAsia="en-GB"/>
        </w:rPr>
        <w:t>for Adults who work with Children and Young People in Education 2019</w:t>
      </w:r>
      <w:r w:rsidR="00B2445C" w:rsidRPr="001B1784">
        <w:rPr>
          <w:rFonts w:ascii="Arial" w:eastAsia="Calibri" w:hAnsi="Arial" w:cs="Arial"/>
          <w:color w:val="auto"/>
          <w:sz w:val="22"/>
          <w:lang w:eastAsia="en-GB"/>
        </w:rPr>
        <w:t>.</w:t>
      </w:r>
      <w:bookmarkEnd w:id="20"/>
      <w:bookmarkEnd w:id="21"/>
      <w:r w:rsidR="00B2445C" w:rsidRPr="001B1784">
        <w:rPr>
          <w:rFonts w:ascii="Arial" w:eastAsia="Calibri" w:hAnsi="Arial" w:cs="Arial"/>
          <w:color w:val="auto"/>
          <w:sz w:val="22"/>
          <w:lang w:eastAsia="en-GB"/>
        </w:rPr>
        <w:t xml:space="preserve"> </w:t>
      </w:r>
    </w:p>
    <w:p w14:paraId="33A32C36" w14:textId="77777777" w:rsidR="00B2445C" w:rsidRPr="001B1784" w:rsidRDefault="00B2445C" w:rsidP="00775AF4">
      <w:pPr>
        <w:ind w:left="567" w:hanging="567"/>
        <w:contextualSpacing/>
        <w:jc w:val="both"/>
        <w:rPr>
          <w:rFonts w:eastAsia="Calibri" w:cs="Arial"/>
          <w:sz w:val="22"/>
          <w:lang w:eastAsia="en-GB"/>
        </w:rPr>
      </w:pPr>
    </w:p>
    <w:p w14:paraId="15E3F567" w14:textId="77777777" w:rsidR="007945A7" w:rsidRPr="001B1784" w:rsidRDefault="00B2445C" w:rsidP="00775AF4">
      <w:pPr>
        <w:numPr>
          <w:ilvl w:val="1"/>
          <w:numId w:val="19"/>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Adults must also be cautious when inviting work colleagues to be friends on social networking sites. Social networking sites can blur the boundaries between work and personal lives and it may be difficult to maintain professional relationships.</w:t>
      </w:r>
      <w:r w:rsidR="007945A7" w:rsidRPr="001B1784">
        <w:rPr>
          <w:rFonts w:eastAsia="Calibri" w:cs="Arial"/>
          <w:sz w:val="22"/>
          <w:lang w:eastAsia="en-GB"/>
        </w:rPr>
        <w:t xml:space="preserve"> </w:t>
      </w:r>
    </w:p>
    <w:p w14:paraId="654A2577" w14:textId="77777777" w:rsidR="00B2445C" w:rsidRPr="001B1784" w:rsidRDefault="00B2445C" w:rsidP="00775AF4">
      <w:pPr>
        <w:ind w:left="567" w:hanging="567"/>
        <w:contextualSpacing/>
        <w:jc w:val="both"/>
        <w:rPr>
          <w:rFonts w:eastAsia="Calibri" w:cs="Arial"/>
          <w:sz w:val="22"/>
          <w:lang w:eastAsia="en-GB"/>
        </w:rPr>
      </w:pPr>
    </w:p>
    <w:p w14:paraId="688C3725" w14:textId="77777777" w:rsidR="00B2445C" w:rsidRPr="001B1784" w:rsidRDefault="00B2445C" w:rsidP="00775AF4">
      <w:pPr>
        <w:spacing w:after="0" w:line="240" w:lineRule="auto"/>
        <w:ind w:left="567" w:hanging="567"/>
        <w:contextualSpacing/>
        <w:jc w:val="both"/>
        <w:rPr>
          <w:rFonts w:eastAsia="Calibri" w:cs="Arial"/>
          <w:sz w:val="22"/>
          <w:lang w:eastAsia="en-GB"/>
        </w:rPr>
      </w:pPr>
      <w:r w:rsidRPr="001B1784">
        <w:rPr>
          <w:rFonts w:eastAsia="Calibri" w:cs="Arial"/>
          <w:sz w:val="22"/>
          <w:lang w:eastAsia="en-GB"/>
        </w:rPr>
        <w:t>6.13</w:t>
      </w:r>
      <w:r w:rsidRPr="001B1784">
        <w:rPr>
          <w:rFonts w:eastAsia="Calibri" w:cs="Arial"/>
          <w:sz w:val="22"/>
          <w:lang w:eastAsia="en-GB"/>
        </w:rPr>
        <w:tab/>
        <w:t xml:space="preserve">Adults must not use social media and the internet in any way to attack, insult, criticise, abuse or defame pupils, family members of pupils, colleagues, the Headteacher, governors, the school in general and the wider school community. Adults must always show respect to others when using social media. </w:t>
      </w:r>
    </w:p>
    <w:p w14:paraId="662C7C60" w14:textId="77777777" w:rsidR="00B2445C" w:rsidRPr="001B1784" w:rsidRDefault="00B2445C" w:rsidP="006221A7">
      <w:pPr>
        <w:ind w:left="567" w:hanging="567"/>
        <w:contextualSpacing/>
        <w:rPr>
          <w:rFonts w:eastAsia="Calibri" w:cs="Arial"/>
          <w:sz w:val="22"/>
          <w:lang w:eastAsia="en-GB"/>
        </w:rPr>
      </w:pPr>
    </w:p>
    <w:p w14:paraId="53AC6B54" w14:textId="77777777" w:rsidR="00B2445C" w:rsidRPr="001B1784" w:rsidRDefault="00B2445C" w:rsidP="006221A7">
      <w:pPr>
        <w:spacing w:after="0" w:line="240" w:lineRule="auto"/>
        <w:ind w:left="567" w:hanging="567"/>
        <w:contextualSpacing/>
        <w:jc w:val="both"/>
        <w:rPr>
          <w:rFonts w:eastAsia="Calibri" w:cs="Arial"/>
          <w:sz w:val="22"/>
          <w:lang w:eastAsia="en-GB"/>
        </w:rPr>
      </w:pPr>
      <w:r w:rsidRPr="001B1784">
        <w:rPr>
          <w:rFonts w:eastAsia="Calibri" w:cs="Arial"/>
          <w:sz w:val="22"/>
          <w:lang w:eastAsia="en-GB"/>
        </w:rPr>
        <w:lastRenderedPageBreak/>
        <w:t>6.14</w:t>
      </w:r>
      <w:r w:rsidRPr="001B1784">
        <w:rPr>
          <w:rFonts w:eastAsia="Calibri" w:cs="Arial"/>
          <w:sz w:val="22"/>
          <w:lang w:eastAsia="en-GB"/>
        </w:rPr>
        <w:tab/>
        <w:t xml:space="preserve">Adults must never post derogatory remarks or offensive comments on-line or engage in on-line activities which may bring them or the school and the wider school community into disrepute or which could be interpreted as reflecting negatively on their professionalism. </w:t>
      </w:r>
    </w:p>
    <w:p w14:paraId="189E6A68" w14:textId="77777777" w:rsidR="00B2445C" w:rsidRPr="001B1784" w:rsidRDefault="00B2445C" w:rsidP="006221A7">
      <w:pPr>
        <w:ind w:left="567" w:hanging="567"/>
        <w:contextualSpacing/>
        <w:rPr>
          <w:rFonts w:eastAsia="Calibri" w:cs="Arial"/>
          <w:sz w:val="22"/>
          <w:lang w:eastAsia="en-GB"/>
        </w:rPr>
      </w:pPr>
    </w:p>
    <w:p w14:paraId="1064D90C" w14:textId="77777777" w:rsidR="00B2445C" w:rsidRPr="001B1784" w:rsidRDefault="00B2445C" w:rsidP="006221A7">
      <w:pPr>
        <w:spacing w:after="0" w:line="240" w:lineRule="auto"/>
        <w:ind w:left="567" w:hanging="567"/>
        <w:contextualSpacing/>
        <w:jc w:val="both"/>
        <w:rPr>
          <w:rFonts w:eastAsia="Calibri" w:cs="Arial"/>
          <w:sz w:val="22"/>
          <w:lang w:eastAsia="en-GB"/>
        </w:rPr>
      </w:pPr>
      <w:r w:rsidRPr="001B1784">
        <w:rPr>
          <w:rFonts w:eastAsia="Calibri" w:cs="Arial"/>
          <w:sz w:val="22"/>
          <w:lang w:eastAsia="en-GB"/>
        </w:rPr>
        <w:t>6.15</w:t>
      </w:r>
      <w:r w:rsidRPr="001B1784">
        <w:rPr>
          <w:rFonts w:eastAsia="Calibri" w:cs="Arial"/>
          <w:sz w:val="22"/>
          <w:lang w:eastAsia="en-GB"/>
        </w:rPr>
        <w:tab/>
        <w:t xml:space="preserve">Adults must not represent their personal views on any social media forum as being in any way linked to the school or being the views of the school. </w:t>
      </w:r>
    </w:p>
    <w:p w14:paraId="07E75CDB" w14:textId="77777777" w:rsidR="00B2445C" w:rsidRPr="001B1784" w:rsidRDefault="00B2445C" w:rsidP="006221A7">
      <w:pPr>
        <w:ind w:left="567" w:hanging="567"/>
        <w:contextualSpacing/>
        <w:rPr>
          <w:rFonts w:eastAsia="Calibri" w:cs="Arial"/>
          <w:sz w:val="22"/>
          <w:lang w:eastAsia="en-GB"/>
        </w:rPr>
      </w:pPr>
    </w:p>
    <w:p w14:paraId="51E1F993" w14:textId="77777777" w:rsidR="00B2445C" w:rsidRPr="001B1784" w:rsidRDefault="00B2445C" w:rsidP="006221A7">
      <w:pPr>
        <w:spacing w:after="0" w:line="240" w:lineRule="auto"/>
        <w:ind w:left="567" w:hanging="567"/>
        <w:contextualSpacing/>
        <w:jc w:val="both"/>
        <w:rPr>
          <w:rFonts w:eastAsia="Calibri" w:cs="Arial"/>
          <w:sz w:val="22"/>
          <w:lang w:eastAsia="en-GB"/>
        </w:rPr>
      </w:pPr>
      <w:r w:rsidRPr="001B1784">
        <w:rPr>
          <w:rFonts w:eastAsia="Calibri" w:cs="Arial"/>
          <w:sz w:val="22"/>
          <w:lang w:eastAsia="en-GB"/>
        </w:rPr>
        <w:t>6.16</w:t>
      </w:r>
      <w:r w:rsidRPr="001B1784">
        <w:rPr>
          <w:rFonts w:eastAsia="Calibri" w:cs="Arial"/>
          <w:sz w:val="22"/>
          <w:lang w:eastAsia="en-GB"/>
        </w:rPr>
        <w:tab/>
        <w:t>Photographs, videos or any other types of images of pupils and their families or images depicting staff members or where the school can be identified must not be published on social media.</w:t>
      </w:r>
    </w:p>
    <w:p w14:paraId="65306932" w14:textId="77777777" w:rsidR="00B2445C" w:rsidRPr="001B1784" w:rsidRDefault="00B2445C" w:rsidP="006221A7">
      <w:pPr>
        <w:spacing w:after="0" w:line="240" w:lineRule="auto"/>
        <w:ind w:left="567" w:hanging="567"/>
        <w:jc w:val="both"/>
        <w:rPr>
          <w:rFonts w:eastAsia="Calibri" w:cs="Arial"/>
          <w:sz w:val="22"/>
          <w:lang w:eastAsia="en-GB"/>
        </w:rPr>
      </w:pPr>
    </w:p>
    <w:p w14:paraId="0D40997B" w14:textId="77777777" w:rsidR="00B2445C" w:rsidRPr="001B1784" w:rsidRDefault="00B2445C" w:rsidP="006221A7">
      <w:pPr>
        <w:numPr>
          <w:ilvl w:val="1"/>
          <w:numId w:val="20"/>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 xml:space="preserve">Where social networking and other web-based sites have fields in the user profile relating to job title or information, </w:t>
      </w:r>
      <w:r w:rsidR="00B50189" w:rsidRPr="001B1784">
        <w:rPr>
          <w:rFonts w:eastAsia="Calibri" w:cs="Arial"/>
          <w:sz w:val="22"/>
          <w:lang w:eastAsia="en-GB"/>
        </w:rPr>
        <w:t xml:space="preserve">all </w:t>
      </w:r>
      <w:r w:rsidRPr="001B1784">
        <w:rPr>
          <w:rFonts w:eastAsia="Calibri" w:cs="Arial"/>
          <w:sz w:val="22"/>
          <w:lang w:eastAsia="en-GB"/>
        </w:rPr>
        <w:t>adult</w:t>
      </w:r>
      <w:r w:rsidR="00B50189" w:rsidRPr="001B1784">
        <w:rPr>
          <w:rFonts w:eastAsia="Calibri" w:cs="Arial"/>
          <w:sz w:val="22"/>
          <w:lang w:eastAsia="en-GB"/>
        </w:rPr>
        <w:t>s</w:t>
      </w:r>
      <w:r w:rsidRPr="001B1784">
        <w:rPr>
          <w:rFonts w:eastAsia="Calibri" w:cs="Arial"/>
          <w:sz w:val="22"/>
          <w:lang w:eastAsia="en-GB"/>
        </w:rPr>
        <w:t xml:space="preserve"> should not put any information onto the site which could identify the school or their role at the schoo</w:t>
      </w:r>
      <w:r w:rsidR="00B50189" w:rsidRPr="001B1784">
        <w:rPr>
          <w:rFonts w:eastAsia="Calibri" w:cs="Arial"/>
          <w:sz w:val="22"/>
          <w:lang w:eastAsia="en-GB"/>
        </w:rPr>
        <w:t>l (particularly teachers and teaching assistants where pupils maybe identifiable)</w:t>
      </w:r>
      <w:r w:rsidRPr="001B1784">
        <w:rPr>
          <w:rFonts w:eastAsia="Calibri" w:cs="Arial"/>
          <w:sz w:val="22"/>
          <w:lang w:eastAsia="en-GB"/>
        </w:rPr>
        <w:t>. In some circumstances the provision of such information could damage the reputation of the school and/or the relevant profession.</w:t>
      </w:r>
    </w:p>
    <w:p w14:paraId="024CAFE5" w14:textId="77777777" w:rsidR="00B2445C" w:rsidRPr="001B1784" w:rsidRDefault="00B2445C" w:rsidP="006221A7">
      <w:pPr>
        <w:spacing w:after="0" w:line="240" w:lineRule="auto"/>
        <w:ind w:left="567" w:hanging="567"/>
        <w:contextualSpacing/>
        <w:rPr>
          <w:rFonts w:eastAsia="Calibri" w:cs="Arial"/>
          <w:sz w:val="22"/>
          <w:lang w:eastAsia="en-GB"/>
        </w:rPr>
      </w:pPr>
    </w:p>
    <w:p w14:paraId="53049E1C" w14:textId="77777777" w:rsidR="00B2445C" w:rsidRPr="001B1784" w:rsidRDefault="00B2445C" w:rsidP="006221A7">
      <w:pPr>
        <w:spacing w:after="0" w:line="240" w:lineRule="auto"/>
        <w:ind w:left="567" w:hanging="567"/>
        <w:contextualSpacing/>
        <w:jc w:val="both"/>
        <w:rPr>
          <w:rFonts w:eastAsia="Calibri" w:cs="Arial"/>
          <w:b/>
          <w:sz w:val="22"/>
          <w:lang w:eastAsia="en-GB"/>
        </w:rPr>
      </w:pPr>
      <w:r w:rsidRPr="001B1784">
        <w:rPr>
          <w:rFonts w:eastAsia="Calibri" w:cs="Arial"/>
          <w:sz w:val="22"/>
          <w:lang w:eastAsia="en-GB"/>
        </w:rPr>
        <w:t>6.18</w:t>
      </w:r>
      <w:r w:rsidRPr="001B1784">
        <w:rPr>
          <w:rFonts w:eastAsia="Calibri" w:cs="Arial"/>
          <w:sz w:val="22"/>
          <w:lang w:eastAsia="en-GB"/>
        </w:rPr>
        <w:tab/>
        <w:t xml:space="preserve">Teachers must at all times be mindful of the Teachers’ Standards applicable to their profession and act in accordance with those standards. The Teacher Standards make clear that a teacher must uphold public trust in the profession and maintain high standards of ethics and behaviour both within and outside of school, by ensuring that personal beliefs are not expressed in ways which exploit pupils’ vulnerability or might lead them to break the law. Any breach of the Teacher Standards will be considered a matter of misconduct and may </w:t>
      </w:r>
      <w:r w:rsidR="00A8556D" w:rsidRPr="001B1784">
        <w:rPr>
          <w:rFonts w:eastAsia="Times New Roman" w:cs="Arial"/>
          <w:sz w:val="22"/>
        </w:rPr>
        <w:t>lead to disciplinary action being taken under the school’s Disciplinary Policy which, in serious cases may lead to dismissal without notice.</w:t>
      </w:r>
      <w:r w:rsidRPr="001B1784">
        <w:rPr>
          <w:rFonts w:eastAsia="Calibri" w:cs="Arial"/>
          <w:sz w:val="22"/>
          <w:lang w:eastAsia="en-GB"/>
        </w:rPr>
        <w:t xml:space="preserve"> </w:t>
      </w:r>
    </w:p>
    <w:p w14:paraId="733281AC" w14:textId="77777777" w:rsidR="00B2445C" w:rsidRPr="001B1784" w:rsidRDefault="00B2445C" w:rsidP="006221A7">
      <w:pPr>
        <w:spacing w:after="0" w:line="240" w:lineRule="auto"/>
        <w:ind w:left="567" w:hanging="567"/>
        <w:contextualSpacing/>
        <w:rPr>
          <w:rFonts w:eastAsia="Calibri" w:cs="Arial"/>
          <w:b/>
          <w:sz w:val="22"/>
          <w:lang w:eastAsia="en-GB"/>
        </w:rPr>
      </w:pPr>
    </w:p>
    <w:p w14:paraId="0AC0FE22" w14:textId="1D86D90E" w:rsidR="00AA56F3" w:rsidRPr="001B1784" w:rsidRDefault="00B2445C" w:rsidP="006221A7">
      <w:pPr>
        <w:spacing w:after="0" w:line="240" w:lineRule="auto"/>
        <w:ind w:left="567" w:hanging="567"/>
        <w:contextualSpacing/>
        <w:jc w:val="both"/>
        <w:rPr>
          <w:rFonts w:eastAsia="Calibri" w:cs="Arial"/>
          <w:color w:val="FF0000"/>
          <w:sz w:val="22"/>
          <w:lang w:eastAsia="en-GB"/>
        </w:rPr>
      </w:pPr>
      <w:r w:rsidRPr="001B1784">
        <w:rPr>
          <w:rFonts w:eastAsia="Calibri" w:cs="Arial"/>
          <w:sz w:val="22"/>
          <w:lang w:eastAsia="en-GB"/>
        </w:rPr>
        <w:t>6.19</w:t>
      </w:r>
      <w:r w:rsidRPr="001B1784">
        <w:rPr>
          <w:rFonts w:eastAsia="Calibri" w:cs="Arial"/>
          <w:sz w:val="22"/>
          <w:lang w:eastAsia="en-GB"/>
        </w:rPr>
        <w:tab/>
        <w:t xml:space="preserve">Adults must devote the whole of their time and attention to their duties during working hours.  Personal use of the internet is not permitted during working hours </w:t>
      </w:r>
      <w:r w:rsidR="004D7E04" w:rsidRPr="001B1784">
        <w:rPr>
          <w:rFonts w:cs="Arial"/>
          <w:sz w:val="22"/>
          <w:lang w:eastAsia="en-GB"/>
        </w:rPr>
        <w:t>personal device Wi-Fi access must be switched off during working hours. Adults must be aware that due to filtering and monitoring by SMOOTHWALL, their search history and personal usage of their device and apps will be logged</w:t>
      </w:r>
      <w:r w:rsidR="004D7E04" w:rsidRPr="001B1784">
        <w:rPr>
          <w:rFonts w:cs="Arial"/>
          <w:lang w:eastAsia="en-GB"/>
        </w:rPr>
        <w:t xml:space="preserve">.  </w:t>
      </w:r>
      <w:r w:rsidR="00FC717C" w:rsidRPr="001B1784">
        <w:rPr>
          <w:rFonts w:eastAsia="Calibri" w:cs="Arial"/>
          <w:color w:val="000000" w:themeColor="text1"/>
          <w:sz w:val="22"/>
          <w:lang w:eastAsia="en-GB"/>
        </w:rPr>
        <w:t xml:space="preserve">Exceptions to this must be agreed by a member </w:t>
      </w:r>
      <w:r w:rsidR="00FC717C" w:rsidRPr="001B1784">
        <w:rPr>
          <w:rFonts w:eastAsia="Calibri" w:cs="Arial"/>
          <w:sz w:val="22"/>
          <w:lang w:eastAsia="en-GB"/>
        </w:rPr>
        <w:t>of the school leadership team (SLT) and reviewed daily.</w:t>
      </w:r>
      <w:r w:rsidRPr="001B1784">
        <w:rPr>
          <w:rFonts w:eastAsia="Calibri" w:cs="Arial"/>
          <w:sz w:val="22"/>
          <w:lang w:eastAsia="en-GB"/>
        </w:rPr>
        <w:t xml:space="preserve"> </w:t>
      </w:r>
      <w:r w:rsidR="00930184" w:rsidRPr="001B1784">
        <w:rPr>
          <w:rFonts w:eastAsia="Calibri" w:cs="Arial"/>
          <w:sz w:val="22"/>
          <w:lang w:eastAsia="en-GB"/>
        </w:rPr>
        <w:t xml:space="preserve"> </w:t>
      </w:r>
      <w:r w:rsidR="007A4B31" w:rsidRPr="001B1784">
        <w:rPr>
          <w:rFonts w:eastAsia="Calibri" w:cs="Arial"/>
          <w:sz w:val="22"/>
          <w:lang w:eastAsia="en-GB"/>
        </w:rPr>
        <w:t>A</w:t>
      </w:r>
      <w:r w:rsidRPr="001B1784">
        <w:rPr>
          <w:rFonts w:eastAsia="Calibri" w:cs="Arial"/>
          <w:sz w:val="22"/>
          <w:lang w:eastAsia="en-GB"/>
        </w:rPr>
        <w:t>ny breach of this provision will be regarded as a conduct matter and disciplinary action taken as appropriate</w:t>
      </w:r>
      <w:r w:rsidR="006C541E" w:rsidRPr="001B1784">
        <w:rPr>
          <w:rFonts w:eastAsia="Calibri" w:cs="Arial"/>
          <w:color w:val="FF0000"/>
          <w:sz w:val="22"/>
          <w:lang w:eastAsia="en-GB"/>
        </w:rPr>
        <w:t>.</w:t>
      </w:r>
      <w:r w:rsidR="004D7E04" w:rsidRPr="001B1784">
        <w:rPr>
          <w:rFonts w:eastAsia="Calibri" w:cs="Arial"/>
          <w:sz w:val="22"/>
          <w:lang w:eastAsia="en-GB"/>
        </w:rPr>
        <w:t xml:space="preserve"> Including when mobile phones and social media sites can be used during school hours i.e. in the staff room during the lunchtime or morning break period.</w:t>
      </w:r>
    </w:p>
    <w:p w14:paraId="30C833D3" w14:textId="77777777" w:rsidR="00B2445C" w:rsidRPr="001B1784" w:rsidRDefault="00B2445C" w:rsidP="006221A7">
      <w:pPr>
        <w:spacing w:after="0" w:line="240" w:lineRule="auto"/>
        <w:ind w:left="567" w:hanging="567"/>
        <w:contextualSpacing/>
        <w:rPr>
          <w:rFonts w:eastAsia="Calibri" w:cs="Arial"/>
          <w:sz w:val="22"/>
          <w:lang w:eastAsia="en-GB"/>
        </w:rPr>
      </w:pPr>
    </w:p>
    <w:p w14:paraId="0B79044A" w14:textId="77777777" w:rsidR="00B2445C" w:rsidRPr="001B1784" w:rsidRDefault="00B2445C" w:rsidP="006221A7">
      <w:pPr>
        <w:numPr>
          <w:ilvl w:val="1"/>
          <w:numId w:val="21"/>
        </w:numPr>
        <w:spacing w:after="0" w:line="240" w:lineRule="auto"/>
        <w:ind w:left="567" w:hanging="567"/>
        <w:contextualSpacing/>
        <w:jc w:val="both"/>
        <w:rPr>
          <w:rFonts w:eastAsia="Calibri" w:cs="Arial"/>
          <w:b/>
          <w:sz w:val="22"/>
          <w:lang w:eastAsia="en-GB"/>
        </w:rPr>
      </w:pPr>
      <w:r w:rsidRPr="001B1784">
        <w:rPr>
          <w:rFonts w:eastAsia="Calibri" w:cs="Arial"/>
          <w:sz w:val="22"/>
          <w:lang w:eastAsia="en-GB"/>
        </w:rPr>
        <w:t>Confidentiality issues must be considered at all times in relation to social networking and the use of social media. All employees are bound by a common law duty of fidelity. There are also other laws which protect the school’s confidential information which adults working in school may have access to during the course of their work. Confidential information includes but is not limited to person identifiable information</w:t>
      </w:r>
      <w:r w:rsidR="007A4B31" w:rsidRPr="001B1784">
        <w:rPr>
          <w:rFonts w:eastAsia="Calibri" w:cs="Arial"/>
          <w:sz w:val="22"/>
          <w:lang w:eastAsia="en-GB"/>
        </w:rPr>
        <w:t>,</w:t>
      </w:r>
      <w:r w:rsidRPr="001B1784">
        <w:rPr>
          <w:rFonts w:eastAsia="Calibri" w:cs="Arial"/>
          <w:sz w:val="22"/>
          <w:lang w:eastAsia="en-GB"/>
        </w:rPr>
        <w:t xml:space="preserve"> for example pupil and employee records, information protected by the Data Protection Act </w:t>
      </w:r>
      <w:r w:rsidR="007A4B31" w:rsidRPr="001B1784">
        <w:rPr>
          <w:rFonts w:eastAsia="Calibri" w:cs="Arial"/>
          <w:sz w:val="22"/>
          <w:lang w:eastAsia="en-GB"/>
        </w:rPr>
        <w:t>2018 and the General Data Protection Regulations (GDPR) 2018</w:t>
      </w:r>
      <w:r w:rsidRPr="001B1784">
        <w:rPr>
          <w:rFonts w:eastAsia="Calibri" w:cs="Arial"/>
          <w:sz w:val="22"/>
          <w:lang w:eastAsia="en-GB"/>
        </w:rPr>
        <w:t xml:space="preserve"> and information provided by the school in the expectation of confidence including information about the school, pupils and the families of pupils, the school’s staffing or business plans, and any other commercially or politically sensitive information.</w:t>
      </w:r>
    </w:p>
    <w:p w14:paraId="3CA64E2B" w14:textId="77777777" w:rsidR="00B2445C" w:rsidRPr="001B1784" w:rsidRDefault="00B2445C" w:rsidP="006221A7">
      <w:pPr>
        <w:spacing w:after="0" w:line="240" w:lineRule="auto"/>
        <w:ind w:left="567" w:hanging="567"/>
        <w:contextualSpacing/>
        <w:rPr>
          <w:rFonts w:eastAsia="Calibri" w:cs="Arial"/>
          <w:sz w:val="22"/>
          <w:lang w:eastAsia="en-GB"/>
        </w:rPr>
      </w:pPr>
    </w:p>
    <w:p w14:paraId="5311A5CE" w14:textId="77777777" w:rsidR="00B2445C" w:rsidRPr="001B1784" w:rsidRDefault="00B2445C" w:rsidP="006221A7">
      <w:pPr>
        <w:spacing w:after="0" w:line="240" w:lineRule="auto"/>
        <w:ind w:left="567" w:hanging="567"/>
        <w:jc w:val="both"/>
        <w:rPr>
          <w:rFonts w:eastAsia="Calibri" w:cs="Arial"/>
          <w:b/>
          <w:sz w:val="22"/>
          <w:lang w:eastAsia="en-GB"/>
        </w:rPr>
      </w:pPr>
      <w:r w:rsidRPr="001B1784">
        <w:rPr>
          <w:rFonts w:eastAsia="Calibri" w:cs="Arial"/>
          <w:sz w:val="22"/>
          <w:lang w:eastAsia="en-GB"/>
        </w:rPr>
        <w:t>6.21</w:t>
      </w:r>
      <w:r w:rsidRPr="001B1784">
        <w:rPr>
          <w:rFonts w:eastAsia="Calibri" w:cs="Arial"/>
          <w:sz w:val="22"/>
          <w:lang w:eastAsia="en-GB"/>
        </w:rPr>
        <w:tab/>
        <w:t xml:space="preserve">Adults must ensure that they do not provide, publish share or otherwise disclose any confidential information about themselves or about the school and the wider school community in breach of their duty of fidelity or in breach of other laws relating to confidentiality and privacy including the Human Rights Act </w:t>
      </w:r>
      <w:r w:rsidR="000B1BBD" w:rsidRPr="001B1784">
        <w:rPr>
          <w:rFonts w:eastAsia="Calibri" w:cs="Arial"/>
          <w:sz w:val="22"/>
          <w:lang w:eastAsia="en-GB"/>
        </w:rPr>
        <w:t>1998, the</w:t>
      </w:r>
      <w:r w:rsidRPr="001B1784">
        <w:rPr>
          <w:rFonts w:eastAsia="Calibri" w:cs="Arial"/>
          <w:sz w:val="22"/>
          <w:lang w:eastAsia="en-GB"/>
        </w:rPr>
        <w:t xml:space="preserve"> Data Protection Act </w:t>
      </w:r>
      <w:r w:rsidR="007A4B31" w:rsidRPr="001B1784">
        <w:rPr>
          <w:rFonts w:eastAsia="Calibri" w:cs="Arial"/>
          <w:sz w:val="22"/>
          <w:lang w:eastAsia="en-GB"/>
        </w:rPr>
        <w:t xml:space="preserve">2018 and the General Data Protection Regulations (GDPR) </w:t>
      </w:r>
      <w:r w:rsidR="000B1BBD" w:rsidRPr="001B1784">
        <w:rPr>
          <w:rFonts w:eastAsia="Calibri" w:cs="Arial"/>
          <w:sz w:val="22"/>
          <w:lang w:eastAsia="en-GB"/>
        </w:rPr>
        <w:t>2018.</w:t>
      </w:r>
      <w:r w:rsidRPr="001B1784">
        <w:rPr>
          <w:rFonts w:eastAsia="Calibri" w:cs="Arial"/>
          <w:sz w:val="22"/>
          <w:lang w:eastAsia="en-GB"/>
        </w:rPr>
        <w:t xml:space="preserve"> </w:t>
      </w:r>
    </w:p>
    <w:p w14:paraId="6712B609" w14:textId="77777777" w:rsidR="00B2445C" w:rsidRPr="001B1784" w:rsidRDefault="00B2445C" w:rsidP="006221A7">
      <w:pPr>
        <w:spacing w:after="0" w:line="240" w:lineRule="auto"/>
        <w:ind w:left="567" w:hanging="567"/>
        <w:contextualSpacing/>
        <w:rPr>
          <w:rFonts w:eastAsia="Calibri" w:cs="Arial"/>
          <w:sz w:val="22"/>
          <w:lang w:eastAsia="en-GB"/>
        </w:rPr>
      </w:pPr>
    </w:p>
    <w:p w14:paraId="53DE6E2E" w14:textId="77777777" w:rsidR="00B2445C" w:rsidRPr="001B1784" w:rsidRDefault="00B2445C" w:rsidP="006221A7">
      <w:pPr>
        <w:numPr>
          <w:ilvl w:val="1"/>
          <w:numId w:val="22"/>
        </w:numPr>
        <w:spacing w:after="0" w:line="240" w:lineRule="auto"/>
        <w:ind w:left="567" w:hanging="567"/>
        <w:contextualSpacing/>
        <w:jc w:val="both"/>
        <w:rPr>
          <w:rFonts w:eastAsia="Calibri" w:cs="Arial"/>
          <w:b/>
          <w:sz w:val="22"/>
          <w:lang w:eastAsia="en-GB"/>
        </w:rPr>
      </w:pPr>
      <w:r w:rsidRPr="001B1784">
        <w:rPr>
          <w:rFonts w:eastAsia="Calibri" w:cs="Arial"/>
          <w:sz w:val="22"/>
          <w:lang w:eastAsia="en-GB"/>
        </w:rPr>
        <w:t xml:space="preserve">Adults must ensure they understand their obligations under the Equality Act 2010 and under the school’s Equality Policy. Breaches of the Equality Act 2010 or the school’s Equality Policy through the use of social networking or social media will be considered a serious conduct </w:t>
      </w:r>
      <w:r w:rsidRPr="001B1784">
        <w:rPr>
          <w:rFonts w:eastAsia="Calibri" w:cs="Arial"/>
          <w:sz w:val="22"/>
          <w:lang w:eastAsia="en-GB"/>
        </w:rPr>
        <w:lastRenderedPageBreak/>
        <w:t xml:space="preserve">matter which may </w:t>
      </w:r>
      <w:r w:rsidR="00A8556D" w:rsidRPr="001B1784">
        <w:rPr>
          <w:rFonts w:eastAsia="Times New Roman" w:cs="Arial"/>
          <w:sz w:val="22"/>
        </w:rPr>
        <w:t xml:space="preserve">lead to disciplinary action being taken under the school’s Disciplinary Policy which, in serious cases may lead to dismissal without notice. </w:t>
      </w:r>
      <w:r w:rsidRPr="001B1784">
        <w:rPr>
          <w:rFonts w:eastAsia="Calibri" w:cs="Arial"/>
          <w:sz w:val="22"/>
          <w:lang w:eastAsia="en-GB"/>
        </w:rPr>
        <w:t>Adults should also be aware that they could be held personally liable for their own discriminatory actions under the Equality Act 2010. If, for example an adult were to harass a co-worker online or engage in a discriminatory act in relation to one of the protected characteristics under the Equality Act 2010, this may result in legal action being taken against them.</w:t>
      </w:r>
    </w:p>
    <w:p w14:paraId="1735BEAB" w14:textId="77777777" w:rsidR="00B2445C" w:rsidRPr="001B1784" w:rsidRDefault="00B2445C" w:rsidP="006221A7">
      <w:pPr>
        <w:spacing w:after="0" w:line="240" w:lineRule="auto"/>
        <w:ind w:left="567" w:hanging="567"/>
        <w:contextualSpacing/>
        <w:rPr>
          <w:rFonts w:eastAsia="Calibri" w:cs="Arial"/>
          <w:sz w:val="22"/>
          <w:lang w:eastAsia="en-GB"/>
        </w:rPr>
      </w:pPr>
    </w:p>
    <w:p w14:paraId="0BF8042C" w14:textId="77777777" w:rsidR="006221A7" w:rsidRPr="001B1784" w:rsidRDefault="00B2445C" w:rsidP="006221A7">
      <w:pPr>
        <w:numPr>
          <w:ilvl w:val="1"/>
          <w:numId w:val="22"/>
        </w:numPr>
        <w:spacing w:after="0" w:line="240" w:lineRule="auto"/>
        <w:ind w:left="567" w:hanging="567"/>
        <w:contextualSpacing/>
        <w:jc w:val="both"/>
        <w:rPr>
          <w:rFonts w:eastAsia="Calibri" w:cs="Arial"/>
          <w:b/>
          <w:sz w:val="22"/>
          <w:lang w:eastAsia="en-GB"/>
        </w:rPr>
      </w:pPr>
      <w:r w:rsidRPr="001B1784">
        <w:rPr>
          <w:rFonts w:eastAsia="Calibri" w:cs="Arial"/>
          <w:sz w:val="22"/>
          <w:lang w:eastAsia="en-GB"/>
        </w:rPr>
        <w:t>Adults should also be aware that there are other laws relating to libel, defamation, harassment and copyright which may apply to information, published or posted by them on social media and which could lead to legal action being taken against them.</w:t>
      </w:r>
      <w:r w:rsidR="0018423B" w:rsidRPr="001B1784">
        <w:rPr>
          <w:rFonts w:eastAsia="Calibri" w:cs="Arial"/>
          <w:sz w:val="22"/>
          <w:lang w:eastAsia="en-GB"/>
        </w:rPr>
        <w:t xml:space="preserve"> </w:t>
      </w:r>
      <w:r w:rsidR="00317A6D" w:rsidRPr="001B1784">
        <w:rPr>
          <w:rFonts w:eastAsia="Calibri" w:cs="Arial"/>
          <w:sz w:val="22"/>
          <w:lang w:eastAsia="en-GB"/>
        </w:rPr>
        <w:t xml:space="preserve">  </w:t>
      </w:r>
      <w:r w:rsidR="006B232D" w:rsidRPr="001B1784">
        <w:rPr>
          <w:rFonts w:eastAsia="Calibri" w:cs="Arial"/>
          <w:sz w:val="22"/>
          <w:lang w:eastAsia="en-GB"/>
        </w:rPr>
        <w:t xml:space="preserve">In </w:t>
      </w:r>
      <w:r w:rsidR="000B1BBD" w:rsidRPr="001B1784">
        <w:rPr>
          <w:rFonts w:eastAsia="Calibri" w:cs="Arial"/>
          <w:sz w:val="22"/>
          <w:lang w:eastAsia="en-GB"/>
        </w:rPr>
        <w:t>addition,</w:t>
      </w:r>
      <w:r w:rsidR="006B232D" w:rsidRPr="001B1784">
        <w:rPr>
          <w:rFonts w:eastAsia="Calibri" w:cs="Arial"/>
          <w:sz w:val="22"/>
          <w:lang w:eastAsia="en-GB"/>
        </w:rPr>
        <w:t xml:space="preserve"> this will be considered as a serious conduct matter and may lead to disciplinary action being taken in line with the school’s Disciplinary Policy, which may lead to dismissal without notice. </w:t>
      </w:r>
    </w:p>
    <w:p w14:paraId="44C4D2F1" w14:textId="77777777" w:rsidR="006221A7" w:rsidRPr="001B1784" w:rsidRDefault="006221A7" w:rsidP="006221A7">
      <w:pPr>
        <w:pStyle w:val="ListParagraph"/>
        <w:spacing w:after="0" w:line="240" w:lineRule="auto"/>
        <w:rPr>
          <w:rFonts w:eastAsia="Calibri" w:cs="Arial"/>
          <w:sz w:val="22"/>
          <w:lang w:eastAsia="en-GB"/>
        </w:rPr>
      </w:pPr>
    </w:p>
    <w:p w14:paraId="6B4ACCF8" w14:textId="46018300" w:rsidR="007A2109" w:rsidRPr="001B1784" w:rsidRDefault="00B2445C" w:rsidP="006221A7">
      <w:pPr>
        <w:numPr>
          <w:ilvl w:val="1"/>
          <w:numId w:val="22"/>
        </w:numPr>
        <w:spacing w:after="0" w:line="240" w:lineRule="auto"/>
        <w:ind w:left="567" w:hanging="567"/>
        <w:contextualSpacing/>
        <w:jc w:val="both"/>
        <w:rPr>
          <w:rFonts w:eastAsia="Calibri" w:cs="Arial"/>
          <w:b/>
          <w:color w:val="000000" w:themeColor="text1"/>
          <w:sz w:val="22"/>
          <w:lang w:eastAsia="en-GB"/>
        </w:rPr>
      </w:pPr>
      <w:r w:rsidRPr="001B1784">
        <w:rPr>
          <w:rFonts w:eastAsia="Calibri" w:cs="Arial"/>
          <w:color w:val="000000" w:themeColor="text1"/>
          <w:sz w:val="22"/>
          <w:lang w:eastAsia="en-GB"/>
        </w:rPr>
        <w:t>All concerns about communications, social contact or social media/social networking issues must be raised with the Headteacher immediately.</w:t>
      </w:r>
      <w:r w:rsidR="007A2109" w:rsidRPr="001B1784">
        <w:rPr>
          <w:rFonts w:eastAsia="Calibri" w:cs="Arial"/>
          <w:color w:val="000000" w:themeColor="text1"/>
          <w:sz w:val="22"/>
          <w:lang w:eastAsia="en-GB"/>
        </w:rPr>
        <w:t xml:space="preserve"> (If concerns relate to the Headteacher then the </w:t>
      </w:r>
      <w:r w:rsidR="00775AF4" w:rsidRPr="001B1784">
        <w:rPr>
          <w:rFonts w:eastAsia="Calibri" w:cs="Arial"/>
          <w:color w:val="000000" w:themeColor="text1"/>
          <w:sz w:val="22"/>
          <w:lang w:eastAsia="en-GB"/>
        </w:rPr>
        <w:t xml:space="preserve">Chair of Governors </w:t>
      </w:r>
      <w:r w:rsidR="007A2109" w:rsidRPr="001B1784">
        <w:rPr>
          <w:rFonts w:eastAsia="Calibri" w:cs="Arial"/>
          <w:color w:val="000000" w:themeColor="text1"/>
          <w:sz w:val="22"/>
          <w:lang w:eastAsia="en-GB"/>
        </w:rPr>
        <w:t>should be informed</w:t>
      </w:r>
      <w:r w:rsidR="00775AF4" w:rsidRPr="001B1784">
        <w:rPr>
          <w:rFonts w:eastAsia="Calibri" w:cs="Arial"/>
          <w:color w:val="000000" w:themeColor="text1"/>
          <w:sz w:val="22"/>
          <w:lang w:eastAsia="en-GB"/>
        </w:rPr>
        <w:t xml:space="preserve"> immediately</w:t>
      </w:r>
      <w:r w:rsidR="007A2109" w:rsidRPr="001B1784">
        <w:rPr>
          <w:rFonts w:eastAsia="Calibri" w:cs="Arial"/>
          <w:color w:val="000000" w:themeColor="text1"/>
          <w:sz w:val="22"/>
          <w:lang w:eastAsia="en-GB"/>
        </w:rPr>
        <w:t>).</w:t>
      </w:r>
    </w:p>
    <w:p w14:paraId="2230D853" w14:textId="77777777" w:rsidR="00775AF4" w:rsidRPr="001B1784" w:rsidRDefault="00775AF4" w:rsidP="00775AF4">
      <w:pPr>
        <w:spacing w:after="0" w:line="240" w:lineRule="auto"/>
        <w:contextualSpacing/>
        <w:jc w:val="both"/>
        <w:rPr>
          <w:rFonts w:eastAsia="Calibri" w:cs="Arial"/>
          <w:b/>
          <w:color w:val="000000" w:themeColor="text1"/>
          <w:sz w:val="22"/>
          <w:lang w:eastAsia="en-GB"/>
        </w:rPr>
      </w:pPr>
    </w:p>
    <w:p w14:paraId="6E6BF002" w14:textId="4F40B197" w:rsidR="00043067" w:rsidRPr="001B1784" w:rsidRDefault="009B7B52" w:rsidP="00775AF4">
      <w:pPr>
        <w:pStyle w:val="Heading1"/>
        <w:spacing w:before="0" w:line="240" w:lineRule="auto"/>
        <w:rPr>
          <w:rFonts w:ascii="Arial" w:eastAsia="Calibri" w:hAnsi="Arial" w:cs="Arial"/>
          <w:color w:val="8DB3E2" w:themeColor="text2" w:themeTint="66"/>
          <w:sz w:val="22"/>
          <w:lang w:eastAsia="en-GB"/>
        </w:rPr>
      </w:pPr>
      <w:bookmarkStart w:id="22" w:name="_Toc149041409"/>
      <w:r w:rsidRPr="001B1784">
        <w:rPr>
          <w:rFonts w:ascii="Arial" w:eastAsia="Calibri" w:hAnsi="Arial" w:cs="Arial"/>
          <w:b/>
          <w:color w:val="8DB3E2" w:themeColor="text2" w:themeTint="66"/>
          <w:lang w:eastAsia="en-GB"/>
        </w:rPr>
        <w:t>7</w:t>
      </w:r>
      <w:r w:rsidRPr="001B1784">
        <w:rPr>
          <w:rFonts w:ascii="Arial" w:eastAsia="Calibri" w:hAnsi="Arial" w:cs="Arial"/>
          <w:b/>
          <w:color w:val="8DB3E2" w:themeColor="text2" w:themeTint="66"/>
          <w:lang w:eastAsia="en-GB"/>
        </w:rPr>
        <w:tab/>
      </w:r>
      <w:r w:rsidR="00453244" w:rsidRPr="001B1784">
        <w:rPr>
          <w:rFonts w:ascii="Arial" w:eastAsia="Calibri" w:hAnsi="Arial" w:cs="Arial"/>
          <w:b/>
          <w:color w:val="8DB3E2" w:themeColor="text2" w:themeTint="66"/>
          <w:lang w:eastAsia="en-GB"/>
        </w:rPr>
        <w:t>Use of mobile phones</w:t>
      </w:r>
      <w:bookmarkEnd w:id="22"/>
    </w:p>
    <w:p w14:paraId="34A6D88E" w14:textId="77777777" w:rsidR="00453244" w:rsidRPr="001B1784" w:rsidRDefault="00453244" w:rsidP="00775AF4">
      <w:pPr>
        <w:pStyle w:val="ListParagraph"/>
        <w:spacing w:after="0" w:line="240" w:lineRule="auto"/>
        <w:rPr>
          <w:rFonts w:eastAsia="Calibri" w:cs="Arial"/>
          <w:color w:val="000000" w:themeColor="text1"/>
          <w:sz w:val="22"/>
          <w:lang w:eastAsia="en-GB"/>
        </w:rPr>
      </w:pPr>
    </w:p>
    <w:p w14:paraId="31C383DF" w14:textId="370FFE93" w:rsidR="00453244" w:rsidRPr="001B1784" w:rsidRDefault="009B7B52" w:rsidP="00775AF4">
      <w:pPr>
        <w:spacing w:after="0" w:line="240" w:lineRule="auto"/>
        <w:ind w:left="720" w:hanging="720"/>
        <w:contextualSpacing/>
        <w:jc w:val="both"/>
        <w:rPr>
          <w:rFonts w:eastAsia="Calibri" w:cs="Arial"/>
          <w:color w:val="000000" w:themeColor="text1"/>
          <w:sz w:val="22"/>
          <w:lang w:eastAsia="en-GB"/>
        </w:rPr>
      </w:pPr>
      <w:r w:rsidRPr="001B1784">
        <w:rPr>
          <w:rFonts w:eastAsia="Calibri" w:cs="Arial"/>
          <w:color w:val="000000" w:themeColor="text1"/>
          <w:sz w:val="22"/>
          <w:lang w:eastAsia="en-GB"/>
        </w:rPr>
        <w:t>7</w:t>
      </w:r>
      <w:r w:rsidR="008920C3" w:rsidRPr="001B1784">
        <w:rPr>
          <w:rFonts w:eastAsia="Calibri" w:cs="Arial"/>
          <w:color w:val="000000" w:themeColor="text1"/>
          <w:sz w:val="22"/>
          <w:lang w:eastAsia="en-GB"/>
        </w:rPr>
        <w:t>.1</w:t>
      </w:r>
      <w:r w:rsidR="008920C3" w:rsidRPr="001B1784">
        <w:rPr>
          <w:rFonts w:eastAsia="Calibri" w:cs="Arial"/>
          <w:color w:val="000000" w:themeColor="text1"/>
          <w:sz w:val="22"/>
          <w:lang w:eastAsia="en-GB"/>
        </w:rPr>
        <w:tab/>
      </w:r>
      <w:r w:rsidR="00453244" w:rsidRPr="001B1784">
        <w:rPr>
          <w:rFonts w:eastAsia="Calibri" w:cs="Arial"/>
          <w:color w:val="000000" w:themeColor="text1"/>
          <w:sz w:val="22"/>
          <w:lang w:eastAsia="en-GB"/>
        </w:rPr>
        <w:t>Mo</w:t>
      </w:r>
      <w:r w:rsidR="00B307D0" w:rsidRPr="001B1784">
        <w:rPr>
          <w:rFonts w:eastAsia="Calibri" w:cs="Arial"/>
          <w:color w:val="000000" w:themeColor="text1"/>
          <w:sz w:val="22"/>
          <w:lang w:eastAsia="en-GB"/>
        </w:rPr>
        <w:t>bile</w:t>
      </w:r>
      <w:r w:rsidR="00453244" w:rsidRPr="001B1784">
        <w:rPr>
          <w:rFonts w:eastAsia="Calibri" w:cs="Arial"/>
          <w:color w:val="000000" w:themeColor="text1"/>
          <w:sz w:val="22"/>
          <w:lang w:eastAsia="en-GB"/>
        </w:rPr>
        <w:t xml:space="preserve"> phones </w:t>
      </w:r>
      <w:r w:rsidR="004F7F17">
        <w:rPr>
          <w:rFonts w:eastAsia="Calibri" w:cs="Arial"/>
          <w:color w:val="000000" w:themeColor="text1"/>
          <w:sz w:val="22"/>
          <w:lang w:eastAsia="en-GB"/>
        </w:rPr>
        <w:t>must</w:t>
      </w:r>
      <w:r w:rsidR="00453244" w:rsidRPr="001B1784">
        <w:rPr>
          <w:rFonts w:eastAsia="Calibri" w:cs="Arial"/>
          <w:color w:val="000000" w:themeColor="text1"/>
          <w:sz w:val="22"/>
          <w:lang w:eastAsia="en-GB"/>
        </w:rPr>
        <w:t xml:space="preserve"> </w:t>
      </w:r>
      <w:r w:rsidR="00453244" w:rsidRPr="001B1784">
        <w:rPr>
          <w:rFonts w:eastAsia="Calibri" w:cs="Arial"/>
          <w:b/>
          <w:bCs/>
          <w:color w:val="000000" w:themeColor="text1"/>
          <w:sz w:val="22"/>
          <w:lang w:eastAsia="en-GB"/>
        </w:rPr>
        <w:t>NOT</w:t>
      </w:r>
      <w:r w:rsidR="00453244" w:rsidRPr="001B1784">
        <w:rPr>
          <w:rFonts w:eastAsia="Calibri" w:cs="Arial"/>
          <w:color w:val="000000" w:themeColor="text1"/>
          <w:sz w:val="22"/>
          <w:lang w:eastAsia="en-GB"/>
        </w:rPr>
        <w:t xml:space="preserve"> be used during lesson times or formal school time. </w:t>
      </w:r>
      <w:r w:rsidR="00B307D0" w:rsidRPr="001B1784">
        <w:rPr>
          <w:rFonts w:eastAsia="Calibri" w:cs="Arial"/>
          <w:color w:val="000000" w:themeColor="text1"/>
          <w:sz w:val="22"/>
          <w:lang w:eastAsia="en-GB"/>
        </w:rPr>
        <w:t>Adults may</w:t>
      </w:r>
      <w:r w:rsidR="00FC1937" w:rsidRPr="001B1784">
        <w:rPr>
          <w:rFonts w:eastAsia="Calibri" w:cs="Arial"/>
          <w:color w:val="000000" w:themeColor="text1"/>
          <w:sz w:val="22"/>
          <w:lang w:eastAsia="en-GB"/>
        </w:rPr>
        <w:t xml:space="preserve"> only</w:t>
      </w:r>
      <w:r w:rsidR="00B307D0" w:rsidRPr="001B1784">
        <w:rPr>
          <w:rFonts w:eastAsia="Calibri" w:cs="Arial"/>
          <w:color w:val="000000" w:themeColor="text1"/>
          <w:sz w:val="22"/>
          <w:lang w:eastAsia="en-GB"/>
        </w:rPr>
        <w:t xml:space="preserve"> use their mobile phones and access social media sites for personal use in the staff room during the</w:t>
      </w:r>
      <w:r w:rsidR="00FC1937" w:rsidRPr="001B1784">
        <w:rPr>
          <w:rFonts w:eastAsia="Calibri" w:cs="Arial"/>
          <w:color w:val="000000" w:themeColor="text1"/>
          <w:sz w:val="22"/>
          <w:lang w:eastAsia="en-GB"/>
        </w:rPr>
        <w:t xml:space="preserve"> designated</w:t>
      </w:r>
      <w:r w:rsidR="00B307D0" w:rsidRPr="001B1784">
        <w:rPr>
          <w:rFonts w:eastAsia="Calibri" w:cs="Arial"/>
          <w:color w:val="000000" w:themeColor="text1"/>
          <w:sz w:val="22"/>
          <w:lang w:eastAsia="en-GB"/>
        </w:rPr>
        <w:t xml:space="preserve"> </w:t>
      </w:r>
      <w:r w:rsidR="00B307D0" w:rsidRPr="001B1784">
        <w:rPr>
          <w:rFonts w:eastAsia="Calibri" w:cs="Arial"/>
          <w:b/>
          <w:bCs/>
          <w:color w:val="000000" w:themeColor="text1"/>
          <w:sz w:val="22"/>
          <w:lang w:eastAsia="en-GB"/>
        </w:rPr>
        <w:t>lunchtime period only</w:t>
      </w:r>
      <w:r w:rsidR="00B307D0" w:rsidRPr="001B1784">
        <w:rPr>
          <w:rFonts w:eastAsia="Calibri" w:cs="Arial"/>
          <w:color w:val="000000" w:themeColor="text1"/>
          <w:sz w:val="22"/>
          <w:lang w:eastAsia="en-GB"/>
        </w:rPr>
        <w:t xml:space="preserve">. </w:t>
      </w:r>
      <w:r w:rsidR="00453244" w:rsidRPr="001B1784">
        <w:rPr>
          <w:rFonts w:eastAsia="Calibri" w:cs="Arial"/>
          <w:color w:val="000000" w:themeColor="text1"/>
          <w:sz w:val="22"/>
          <w:lang w:eastAsia="en-GB"/>
        </w:rPr>
        <w:t>Mobile phones brought into school are the responsibility of the device owner</w:t>
      </w:r>
      <w:r w:rsidR="004D7E04" w:rsidRPr="001B1784">
        <w:rPr>
          <w:rFonts w:eastAsia="Calibri" w:cs="Arial"/>
          <w:color w:val="000000" w:themeColor="text1"/>
          <w:sz w:val="22"/>
          <w:lang w:eastAsia="en-GB"/>
        </w:rPr>
        <w:t>. The school</w:t>
      </w:r>
      <w:r w:rsidR="00B307D0" w:rsidRPr="001B1784">
        <w:rPr>
          <w:rFonts w:eastAsia="Calibri" w:cs="Arial"/>
          <w:color w:val="000000" w:themeColor="text1"/>
          <w:sz w:val="22"/>
          <w:lang w:eastAsia="en-GB"/>
        </w:rPr>
        <w:t xml:space="preserve"> does not accept resp</w:t>
      </w:r>
      <w:r w:rsidR="002F5AFE" w:rsidRPr="001B1784">
        <w:rPr>
          <w:rFonts w:eastAsia="Calibri" w:cs="Arial"/>
          <w:color w:val="000000" w:themeColor="text1"/>
          <w:sz w:val="22"/>
          <w:lang w:eastAsia="en-GB"/>
        </w:rPr>
        <w:t>onsibility for the loss, theft or damage of the phone/device.</w:t>
      </w:r>
    </w:p>
    <w:p w14:paraId="68BD35BA" w14:textId="2FA63D62" w:rsidR="00B2445C" w:rsidRPr="001B1784" w:rsidRDefault="00B2445C" w:rsidP="00775AF4">
      <w:pPr>
        <w:spacing w:after="0" w:line="240" w:lineRule="auto"/>
        <w:ind w:left="1134"/>
        <w:contextualSpacing/>
        <w:jc w:val="both"/>
        <w:rPr>
          <w:rFonts w:eastAsia="Calibri" w:cs="Arial"/>
          <w:sz w:val="22"/>
          <w:lang w:eastAsia="en-GB"/>
        </w:rPr>
      </w:pPr>
    </w:p>
    <w:p w14:paraId="7D6EEFE8" w14:textId="4B2E02C6" w:rsidR="00B2445C" w:rsidRPr="001B1784" w:rsidRDefault="009B7B52" w:rsidP="00775AF4">
      <w:pPr>
        <w:pStyle w:val="Heading1"/>
        <w:spacing w:before="0" w:line="240" w:lineRule="auto"/>
        <w:ind w:left="567" w:hanging="567"/>
        <w:rPr>
          <w:rFonts w:ascii="Arial" w:eastAsia="Calibri" w:hAnsi="Arial" w:cs="Arial"/>
          <w:b/>
          <w:lang w:eastAsia="en-GB"/>
        </w:rPr>
      </w:pPr>
      <w:bookmarkStart w:id="23" w:name="_Toc149041410"/>
      <w:r w:rsidRPr="001B1784">
        <w:rPr>
          <w:rFonts w:ascii="Arial" w:eastAsia="Times New Roman" w:hAnsi="Arial" w:cs="Arial"/>
          <w:b/>
          <w:color w:val="8DB3E2" w:themeColor="text2" w:themeTint="66"/>
        </w:rPr>
        <w:t>8</w:t>
      </w:r>
      <w:r w:rsidR="003610E2" w:rsidRPr="001B1784">
        <w:rPr>
          <w:rFonts w:ascii="Arial" w:eastAsia="Times New Roman" w:hAnsi="Arial" w:cs="Arial"/>
          <w:b/>
          <w:color w:val="8DB3E2" w:themeColor="text2" w:themeTint="66"/>
        </w:rPr>
        <w:tab/>
      </w:r>
      <w:r w:rsidR="003610E2" w:rsidRPr="001B1784">
        <w:rPr>
          <w:rFonts w:ascii="Arial" w:eastAsia="Calibri" w:hAnsi="Arial" w:cs="Arial"/>
          <w:b/>
          <w:color w:val="8DB3E2" w:themeColor="text2" w:themeTint="66"/>
          <w:lang w:eastAsia="en-GB"/>
        </w:rPr>
        <w:t>Access to inappropriate images</w:t>
      </w:r>
      <w:bookmarkEnd w:id="23"/>
    </w:p>
    <w:p w14:paraId="23F68EDE" w14:textId="77777777" w:rsidR="00B2445C" w:rsidRPr="001B1784" w:rsidRDefault="00B2445C" w:rsidP="00775AF4">
      <w:pPr>
        <w:spacing w:after="0" w:line="240" w:lineRule="auto"/>
        <w:ind w:left="1134" w:hanging="567"/>
        <w:jc w:val="both"/>
        <w:rPr>
          <w:rFonts w:eastAsia="Calibri" w:cs="Arial"/>
          <w:sz w:val="22"/>
          <w:lang w:eastAsia="en-GB"/>
        </w:rPr>
      </w:pPr>
      <w:r w:rsidRPr="001B1784">
        <w:rPr>
          <w:rFonts w:eastAsia="Calibri" w:cs="Arial"/>
          <w:sz w:val="22"/>
          <w:lang w:eastAsia="en-GB"/>
        </w:rPr>
        <w:tab/>
      </w:r>
    </w:p>
    <w:p w14:paraId="44D3B097" w14:textId="38C87AA0" w:rsidR="00B2445C" w:rsidRPr="001B1784" w:rsidRDefault="00B2445C" w:rsidP="00775AF4">
      <w:pPr>
        <w:numPr>
          <w:ilvl w:val="1"/>
          <w:numId w:val="16"/>
        </w:numPr>
        <w:spacing w:after="0" w:line="240" w:lineRule="auto"/>
        <w:ind w:left="567" w:hanging="567"/>
        <w:contextualSpacing/>
        <w:jc w:val="both"/>
        <w:rPr>
          <w:rFonts w:eastAsia="Calibri" w:cs="Arial"/>
          <w:sz w:val="22"/>
          <w:lang w:eastAsia="en-GB"/>
        </w:rPr>
      </w:pPr>
      <w:r w:rsidRPr="001B1784">
        <w:rPr>
          <w:rFonts w:eastAsia="Calibri" w:cs="Arial"/>
          <w:color w:val="000000" w:themeColor="text1"/>
          <w:sz w:val="22"/>
          <w:lang w:eastAsia="en-GB"/>
        </w:rPr>
        <w:t xml:space="preserve">There are no circumstances which justify adults possessing </w:t>
      </w:r>
      <w:r w:rsidR="006B232D" w:rsidRPr="001B1784">
        <w:rPr>
          <w:rFonts w:eastAsia="Calibri" w:cs="Arial"/>
          <w:color w:val="000000" w:themeColor="text1"/>
          <w:sz w:val="22"/>
          <w:lang w:eastAsia="en-GB"/>
        </w:rPr>
        <w:t xml:space="preserve">or sharing </w:t>
      </w:r>
      <w:r w:rsidRPr="001B1784">
        <w:rPr>
          <w:rFonts w:eastAsia="Calibri" w:cs="Arial"/>
          <w:color w:val="000000" w:themeColor="text1"/>
          <w:sz w:val="22"/>
          <w:lang w:eastAsia="en-GB"/>
        </w:rPr>
        <w:t>indecent images of children</w:t>
      </w:r>
      <w:r w:rsidR="0053308C">
        <w:rPr>
          <w:rFonts w:eastAsia="Calibri" w:cs="Arial"/>
          <w:color w:val="000000" w:themeColor="text1"/>
          <w:sz w:val="22"/>
          <w:lang w:eastAsia="en-GB"/>
        </w:rPr>
        <w:t xml:space="preserve"> </w:t>
      </w:r>
      <w:r w:rsidR="0053308C" w:rsidRPr="0053308C">
        <w:rPr>
          <w:rFonts w:eastAsia="Calibri" w:cs="Arial"/>
          <w:color w:val="000000" w:themeColor="text1"/>
          <w:sz w:val="22"/>
          <w:highlight w:val="yellow"/>
          <w:lang w:eastAsia="en-GB"/>
        </w:rPr>
        <w:t>(including AI generated content)</w:t>
      </w:r>
      <w:r w:rsidRPr="001B1784">
        <w:rPr>
          <w:rFonts w:eastAsia="Calibri" w:cs="Arial"/>
          <w:color w:val="000000" w:themeColor="text1"/>
          <w:sz w:val="22"/>
          <w:lang w:eastAsia="en-GB"/>
        </w:rPr>
        <w:t xml:space="preserve"> whether in working time or in an adult’s personal time. Adults who access and/or possess links to such material or websites will be viewed as a significant and potential threat of harm to children</w:t>
      </w:r>
      <w:r w:rsidR="006B232D" w:rsidRPr="001B1784">
        <w:rPr>
          <w:rFonts w:eastAsia="Calibri" w:cs="Arial"/>
          <w:color w:val="000000" w:themeColor="text1"/>
          <w:sz w:val="22"/>
          <w:lang w:eastAsia="en-GB"/>
        </w:rPr>
        <w:t xml:space="preserve"> or vulnerable adults</w:t>
      </w:r>
      <w:r w:rsidRPr="001B1784">
        <w:rPr>
          <w:rFonts w:eastAsia="Calibri" w:cs="Arial"/>
          <w:color w:val="000000" w:themeColor="text1"/>
          <w:sz w:val="22"/>
          <w:lang w:eastAsia="en-GB"/>
        </w:rPr>
        <w:t>. Appropriate action will be taken against the adult concerned in these circumstances which, for the avoidance of doubt, could include action under the school’s Safeguarding Policy (which could lead to police and Local Authority involvement) and disciplinary action</w:t>
      </w:r>
      <w:r w:rsidR="00A8556D" w:rsidRPr="001B1784">
        <w:rPr>
          <w:rFonts w:eastAsia="Calibri" w:cs="Arial"/>
          <w:color w:val="000000" w:themeColor="text1"/>
          <w:sz w:val="22"/>
          <w:lang w:eastAsia="en-GB"/>
        </w:rPr>
        <w:t xml:space="preserve"> under the school’s Disciplinary Policy</w:t>
      </w:r>
      <w:r w:rsidRPr="001B1784">
        <w:rPr>
          <w:rFonts w:eastAsia="Calibri" w:cs="Arial"/>
          <w:color w:val="000000" w:themeColor="text1"/>
          <w:sz w:val="22"/>
          <w:lang w:eastAsia="en-GB"/>
        </w:rPr>
        <w:t xml:space="preserve"> (which could result in dismissal without notice on the grounds of gross misconduct).</w:t>
      </w:r>
      <w:r w:rsidR="0018423B" w:rsidRPr="001B1784">
        <w:rPr>
          <w:rFonts w:eastAsia="Calibri" w:cs="Arial"/>
          <w:color w:val="000000" w:themeColor="text1"/>
          <w:sz w:val="22"/>
          <w:lang w:eastAsia="en-GB"/>
        </w:rPr>
        <w:t xml:space="preserve"> </w:t>
      </w:r>
      <w:r w:rsidRPr="001B1784">
        <w:rPr>
          <w:rFonts w:eastAsia="Calibri" w:cs="Arial"/>
          <w:color w:val="000000" w:themeColor="text1"/>
          <w:sz w:val="22"/>
          <w:lang w:eastAsia="en-GB"/>
        </w:rPr>
        <w:t>Where indecent images of children are found by any adult, the Headteacher must be informed immediately.</w:t>
      </w:r>
      <w:r w:rsidR="00C11683" w:rsidRPr="001B1784">
        <w:rPr>
          <w:rFonts w:eastAsia="Calibri" w:cs="Arial"/>
          <w:color w:val="000000" w:themeColor="text1"/>
          <w:sz w:val="22"/>
          <w:lang w:eastAsia="en-GB"/>
        </w:rPr>
        <w:t xml:space="preserve"> (If</w:t>
      </w:r>
      <w:r w:rsidR="0089498E" w:rsidRPr="001B1784">
        <w:rPr>
          <w:rFonts w:eastAsia="Calibri" w:cs="Arial"/>
          <w:color w:val="000000" w:themeColor="text1"/>
          <w:sz w:val="22"/>
          <w:lang w:eastAsia="en-GB"/>
        </w:rPr>
        <w:t xml:space="preserve"> </w:t>
      </w:r>
      <w:r w:rsidR="00C11683" w:rsidRPr="001B1784">
        <w:rPr>
          <w:rFonts w:eastAsia="Calibri" w:cs="Arial"/>
          <w:color w:val="000000" w:themeColor="text1"/>
          <w:sz w:val="22"/>
          <w:lang w:eastAsia="en-GB"/>
        </w:rPr>
        <w:t>conc</w:t>
      </w:r>
      <w:r w:rsidR="0089498E" w:rsidRPr="001B1784">
        <w:rPr>
          <w:rFonts w:eastAsia="Calibri" w:cs="Arial"/>
          <w:color w:val="000000" w:themeColor="text1"/>
          <w:sz w:val="22"/>
          <w:lang w:eastAsia="en-GB"/>
        </w:rPr>
        <w:t>erns</w:t>
      </w:r>
      <w:r w:rsidR="00C11683" w:rsidRPr="001B1784">
        <w:rPr>
          <w:rFonts w:eastAsia="Calibri" w:cs="Arial"/>
          <w:color w:val="000000" w:themeColor="text1"/>
          <w:sz w:val="22"/>
          <w:lang w:eastAsia="en-GB"/>
        </w:rPr>
        <w:t xml:space="preserve"> relate to t</w:t>
      </w:r>
      <w:r w:rsidR="0089498E" w:rsidRPr="001B1784">
        <w:rPr>
          <w:rFonts w:eastAsia="Calibri" w:cs="Arial"/>
          <w:color w:val="000000" w:themeColor="text1"/>
          <w:sz w:val="22"/>
          <w:lang w:eastAsia="en-GB"/>
        </w:rPr>
        <w:t xml:space="preserve">he Headteacher then the </w:t>
      </w:r>
      <w:r w:rsidR="00775AF4" w:rsidRPr="001B1784">
        <w:rPr>
          <w:rFonts w:eastAsia="Calibri" w:cs="Arial"/>
          <w:color w:val="000000" w:themeColor="text1"/>
          <w:sz w:val="22"/>
          <w:lang w:eastAsia="en-GB"/>
        </w:rPr>
        <w:t>Chair of Governors should be informed immediately)</w:t>
      </w:r>
      <w:r w:rsidR="0089498E" w:rsidRPr="001B1784">
        <w:rPr>
          <w:rFonts w:eastAsia="Calibri" w:cs="Arial"/>
          <w:color w:val="FF0000"/>
          <w:sz w:val="22"/>
          <w:lang w:eastAsia="en-GB"/>
        </w:rPr>
        <w:t>.</w:t>
      </w:r>
    </w:p>
    <w:p w14:paraId="082A77D0" w14:textId="77777777" w:rsidR="00B2445C" w:rsidRPr="001B1784" w:rsidRDefault="00B2445C" w:rsidP="009B7B52">
      <w:pPr>
        <w:spacing w:after="0" w:line="240" w:lineRule="auto"/>
        <w:ind w:left="567" w:hanging="567"/>
        <w:contextualSpacing/>
        <w:rPr>
          <w:rFonts w:eastAsia="Calibri" w:cs="Arial"/>
          <w:sz w:val="22"/>
          <w:lang w:eastAsia="en-GB"/>
        </w:rPr>
      </w:pPr>
    </w:p>
    <w:p w14:paraId="3827A8D6" w14:textId="77777777" w:rsidR="009B7B52" w:rsidRPr="001B1784" w:rsidRDefault="009B7B52" w:rsidP="009B7B52">
      <w:pPr>
        <w:pStyle w:val="ListParagraph"/>
        <w:numPr>
          <w:ilvl w:val="0"/>
          <w:numId w:val="17"/>
        </w:numPr>
        <w:spacing w:after="0" w:line="240" w:lineRule="auto"/>
        <w:ind w:left="567" w:hanging="567"/>
        <w:jc w:val="both"/>
        <w:rPr>
          <w:rFonts w:eastAsia="Calibri" w:cs="Arial"/>
          <w:vanish/>
          <w:sz w:val="22"/>
          <w:lang w:eastAsia="en-GB"/>
        </w:rPr>
      </w:pPr>
    </w:p>
    <w:p w14:paraId="5967E4FC" w14:textId="77777777" w:rsidR="009B7B52" w:rsidRPr="001B1784" w:rsidRDefault="009B7B52" w:rsidP="009B7B52">
      <w:pPr>
        <w:pStyle w:val="ListParagraph"/>
        <w:numPr>
          <w:ilvl w:val="0"/>
          <w:numId w:val="17"/>
        </w:numPr>
        <w:spacing w:after="0" w:line="240" w:lineRule="auto"/>
        <w:ind w:left="567" w:hanging="567"/>
        <w:jc w:val="both"/>
        <w:rPr>
          <w:rFonts w:eastAsia="Calibri" w:cs="Arial"/>
          <w:vanish/>
          <w:sz w:val="22"/>
          <w:lang w:eastAsia="en-GB"/>
        </w:rPr>
      </w:pPr>
    </w:p>
    <w:p w14:paraId="4098615C" w14:textId="0E40BC66" w:rsidR="009B7B52" w:rsidRPr="001B1784" w:rsidRDefault="00B2445C" w:rsidP="009B7B52">
      <w:pPr>
        <w:numPr>
          <w:ilvl w:val="1"/>
          <w:numId w:val="17"/>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 xml:space="preserve">Adults must not use equipment belonging to the school to access pornography or adult or explicit material of any kind.  Personal equipment containing </w:t>
      </w:r>
      <w:r w:rsidR="00A16502">
        <w:rPr>
          <w:rFonts w:eastAsia="Calibri" w:cs="Arial"/>
          <w:sz w:val="22"/>
          <w:lang w:eastAsia="en-GB"/>
        </w:rPr>
        <w:t xml:space="preserve">this content </w:t>
      </w:r>
      <w:r w:rsidRPr="001B1784">
        <w:rPr>
          <w:rFonts w:eastAsia="Calibri" w:cs="Arial"/>
          <w:sz w:val="22"/>
          <w:lang w:eastAsia="en-GB"/>
        </w:rPr>
        <w:t xml:space="preserve">or links to them must not be brought into school. If any adult uses school equipment or personal equipment in school to access pornography or links to it, this will raise serious concerns about the suitability of the adult concerned to work with children. This will lead to an investigation </w:t>
      </w:r>
      <w:r w:rsidR="006B232D" w:rsidRPr="001B1784">
        <w:rPr>
          <w:rFonts w:eastAsia="Calibri" w:cs="Arial"/>
          <w:sz w:val="22"/>
          <w:lang w:eastAsia="en-GB"/>
        </w:rPr>
        <w:t xml:space="preserve">under the school’s Disciplinary Policy </w:t>
      </w:r>
      <w:r w:rsidRPr="001B1784">
        <w:rPr>
          <w:rFonts w:eastAsia="Calibri" w:cs="Arial"/>
          <w:sz w:val="22"/>
          <w:lang w:eastAsia="en-GB"/>
        </w:rPr>
        <w:t>and may lead to disciplinary action and any other action considered appropriate in the circumstances.</w:t>
      </w:r>
    </w:p>
    <w:p w14:paraId="7BBED876" w14:textId="77777777" w:rsidR="009B7B52" w:rsidRPr="001B1784" w:rsidRDefault="009B7B52" w:rsidP="009B7B52">
      <w:pPr>
        <w:spacing w:after="0" w:line="240" w:lineRule="auto"/>
        <w:ind w:left="567" w:hanging="567"/>
        <w:contextualSpacing/>
        <w:jc w:val="both"/>
        <w:rPr>
          <w:rFonts w:eastAsia="Calibri" w:cs="Arial"/>
          <w:sz w:val="22"/>
          <w:lang w:eastAsia="en-GB"/>
        </w:rPr>
      </w:pPr>
    </w:p>
    <w:p w14:paraId="0A6BB4A0" w14:textId="0F012FEA" w:rsidR="009B7B52" w:rsidRPr="001B1784" w:rsidRDefault="00B2445C" w:rsidP="009B7B52">
      <w:pPr>
        <w:numPr>
          <w:ilvl w:val="1"/>
          <w:numId w:val="17"/>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Adults must ensure that pupils are not exposed to any inappropriate information, images or web links</w:t>
      </w:r>
      <w:r w:rsidR="00167EDC">
        <w:rPr>
          <w:rFonts w:eastAsia="Calibri" w:cs="Arial"/>
          <w:sz w:val="22"/>
          <w:lang w:eastAsia="en-GB"/>
        </w:rPr>
        <w:t xml:space="preserve"> </w:t>
      </w:r>
      <w:r w:rsidR="00167EDC" w:rsidRPr="00167EDC">
        <w:rPr>
          <w:rFonts w:eastAsia="Calibri" w:cs="Arial"/>
          <w:sz w:val="22"/>
          <w:highlight w:val="yellow"/>
          <w:lang w:eastAsia="en-GB"/>
        </w:rPr>
        <w:t>(including AI generated content)</w:t>
      </w:r>
      <w:r w:rsidRPr="00167EDC">
        <w:rPr>
          <w:rFonts w:eastAsia="Calibri" w:cs="Arial"/>
          <w:sz w:val="22"/>
          <w:highlight w:val="yellow"/>
          <w:lang w:eastAsia="en-GB"/>
        </w:rPr>
        <w:t>.</w:t>
      </w:r>
      <w:r w:rsidRPr="001B1784">
        <w:rPr>
          <w:rFonts w:eastAsia="Calibri" w:cs="Arial"/>
          <w:sz w:val="22"/>
          <w:lang w:eastAsia="en-GB"/>
        </w:rPr>
        <w:t xml:space="preserve"> The school will endeavour to ensure that internet equipment used by pupils has the appropriate controls with regards to access. Any concerns or potential issues identified by any adult must be reported immediately to the Headteacher.</w:t>
      </w:r>
    </w:p>
    <w:p w14:paraId="30D70D02" w14:textId="77777777" w:rsidR="00775AF4" w:rsidRPr="001B1784" w:rsidRDefault="00775AF4" w:rsidP="00775AF4">
      <w:pPr>
        <w:spacing w:after="0" w:line="240" w:lineRule="auto"/>
        <w:ind w:left="567"/>
        <w:contextualSpacing/>
        <w:jc w:val="both"/>
        <w:rPr>
          <w:rFonts w:eastAsia="Calibri" w:cs="Arial"/>
          <w:sz w:val="22"/>
          <w:lang w:eastAsia="en-GB"/>
        </w:rPr>
      </w:pPr>
    </w:p>
    <w:p w14:paraId="47DF306C" w14:textId="3BE08EE7" w:rsidR="00B2445C" w:rsidRPr="001B1784" w:rsidRDefault="00B2445C" w:rsidP="009B7B52">
      <w:pPr>
        <w:numPr>
          <w:ilvl w:val="1"/>
          <w:numId w:val="17"/>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Where any form of unsuitable material is found, which may not be illegal but which could or does raise concerns about an adult working in school, the Headteacher should be informed immediately. The Headteacher may take HR or legal advice on the appropriate way forward.</w:t>
      </w:r>
    </w:p>
    <w:p w14:paraId="58516EA8" w14:textId="77777777" w:rsidR="00B25AB8" w:rsidRPr="001B1784" w:rsidRDefault="00B25AB8" w:rsidP="00B25AB8">
      <w:pPr>
        <w:spacing w:after="0" w:line="240" w:lineRule="auto"/>
        <w:ind w:left="851"/>
        <w:jc w:val="both"/>
        <w:rPr>
          <w:rFonts w:eastAsia="Calibri" w:cs="Arial"/>
          <w:sz w:val="22"/>
          <w:lang w:eastAsia="en-GB"/>
        </w:rPr>
      </w:pPr>
    </w:p>
    <w:p w14:paraId="32D4714A" w14:textId="77777777" w:rsidR="00775AF4" w:rsidRPr="001B1784" w:rsidRDefault="00775AF4">
      <w:pPr>
        <w:rPr>
          <w:rFonts w:eastAsia="Calibri" w:cs="Arial"/>
          <w:b/>
          <w:color w:val="8DB3E2" w:themeColor="text2" w:themeTint="66"/>
          <w:sz w:val="32"/>
          <w:szCs w:val="32"/>
          <w:lang w:eastAsia="en-GB"/>
        </w:rPr>
      </w:pPr>
      <w:bookmarkStart w:id="24" w:name="_Toc461010172"/>
      <w:bookmarkStart w:id="25" w:name="_Toc149041411"/>
      <w:r w:rsidRPr="001B1784">
        <w:rPr>
          <w:rFonts w:eastAsia="Calibri" w:cs="Arial"/>
          <w:b/>
          <w:color w:val="8DB3E2" w:themeColor="text2" w:themeTint="66"/>
          <w:lang w:eastAsia="en-GB"/>
        </w:rPr>
        <w:br w:type="page"/>
      </w:r>
    </w:p>
    <w:p w14:paraId="470F118D" w14:textId="451ADE71" w:rsidR="00B2445C" w:rsidRPr="001B1784" w:rsidRDefault="00981B22" w:rsidP="003610E2">
      <w:pPr>
        <w:pStyle w:val="Heading1"/>
        <w:ind w:left="567" w:hanging="567"/>
        <w:rPr>
          <w:rFonts w:ascii="Arial" w:eastAsia="Calibri" w:hAnsi="Arial" w:cs="Arial"/>
          <w:b/>
          <w:sz w:val="22"/>
          <w:lang w:eastAsia="en-GB"/>
        </w:rPr>
      </w:pPr>
      <w:r w:rsidRPr="001B1784">
        <w:rPr>
          <w:rFonts w:ascii="Arial" w:eastAsia="Calibri" w:hAnsi="Arial" w:cs="Arial"/>
          <w:b/>
          <w:color w:val="8DB3E2" w:themeColor="text2" w:themeTint="66"/>
          <w:lang w:eastAsia="en-GB"/>
        </w:rPr>
        <w:lastRenderedPageBreak/>
        <w:t>9</w:t>
      </w:r>
      <w:r w:rsidR="003610E2" w:rsidRPr="001B1784">
        <w:rPr>
          <w:rFonts w:ascii="Arial" w:eastAsia="Calibri" w:hAnsi="Arial" w:cs="Arial"/>
          <w:b/>
          <w:color w:val="8DB3E2" w:themeColor="text2" w:themeTint="66"/>
          <w:lang w:eastAsia="en-GB"/>
        </w:rPr>
        <w:tab/>
      </w:r>
      <w:r w:rsidR="00B2445C" w:rsidRPr="001B1784">
        <w:rPr>
          <w:rFonts w:ascii="Arial" w:eastAsia="Calibri" w:hAnsi="Arial" w:cs="Arial"/>
          <w:b/>
          <w:color w:val="8DB3E2" w:themeColor="text2" w:themeTint="66"/>
          <w:lang w:eastAsia="en-GB"/>
        </w:rPr>
        <w:t>School social media websites</w:t>
      </w:r>
      <w:bookmarkEnd w:id="24"/>
      <w:bookmarkEnd w:id="25"/>
    </w:p>
    <w:p w14:paraId="282124FE" w14:textId="77777777" w:rsidR="00B2445C" w:rsidRPr="001B1784" w:rsidRDefault="00B2445C" w:rsidP="003610E2">
      <w:pPr>
        <w:spacing w:after="0" w:line="240" w:lineRule="auto"/>
        <w:ind w:left="1134" w:hanging="567"/>
        <w:jc w:val="both"/>
        <w:rPr>
          <w:rFonts w:eastAsia="Calibri" w:cs="Arial"/>
          <w:b/>
          <w:sz w:val="22"/>
          <w:lang w:eastAsia="en-GB"/>
        </w:rPr>
      </w:pPr>
    </w:p>
    <w:p w14:paraId="539DAAB9" w14:textId="77777777" w:rsidR="00981B22" w:rsidRPr="001B1784" w:rsidRDefault="00981B22" w:rsidP="00981B22">
      <w:pPr>
        <w:pStyle w:val="ListParagraph"/>
        <w:numPr>
          <w:ilvl w:val="0"/>
          <w:numId w:val="13"/>
        </w:numPr>
        <w:spacing w:after="0" w:line="240" w:lineRule="auto"/>
        <w:jc w:val="both"/>
        <w:rPr>
          <w:rFonts w:eastAsia="Calibri" w:cs="Arial"/>
          <w:vanish/>
          <w:sz w:val="22"/>
          <w:lang w:eastAsia="en-GB"/>
        </w:rPr>
      </w:pPr>
    </w:p>
    <w:p w14:paraId="617A6413" w14:textId="77777777" w:rsidR="00981B22" w:rsidRPr="001B1784" w:rsidRDefault="00981B22" w:rsidP="00981B22">
      <w:pPr>
        <w:pStyle w:val="ListParagraph"/>
        <w:numPr>
          <w:ilvl w:val="0"/>
          <w:numId w:val="13"/>
        </w:numPr>
        <w:spacing w:after="0" w:line="240" w:lineRule="auto"/>
        <w:jc w:val="both"/>
        <w:rPr>
          <w:rFonts w:eastAsia="Calibri" w:cs="Arial"/>
          <w:vanish/>
          <w:sz w:val="22"/>
          <w:lang w:eastAsia="en-GB"/>
        </w:rPr>
      </w:pPr>
    </w:p>
    <w:p w14:paraId="1A94E4CA" w14:textId="62AB521F" w:rsidR="00B2445C" w:rsidRPr="001B1784" w:rsidRDefault="00B2445C" w:rsidP="00981B22">
      <w:pPr>
        <w:numPr>
          <w:ilvl w:val="1"/>
          <w:numId w:val="13"/>
        </w:numPr>
        <w:spacing w:after="0" w:line="240" w:lineRule="auto"/>
        <w:ind w:left="567" w:hanging="567"/>
        <w:contextualSpacing/>
        <w:jc w:val="both"/>
        <w:rPr>
          <w:rFonts w:eastAsia="Calibri" w:cs="Arial"/>
          <w:color w:val="FF0000"/>
          <w:sz w:val="22"/>
          <w:lang w:eastAsia="en-GB"/>
        </w:rPr>
      </w:pPr>
      <w:r w:rsidRPr="001B1784">
        <w:rPr>
          <w:rFonts w:eastAsia="Calibri" w:cs="Arial"/>
          <w:sz w:val="22"/>
          <w:lang w:eastAsia="en-GB"/>
        </w:rPr>
        <w:t>There must be a strong pedagogical or business reason for creating an official school social media/social networking website including</w:t>
      </w:r>
      <w:r w:rsidR="007945A7" w:rsidRPr="001B1784">
        <w:rPr>
          <w:rFonts w:eastAsia="Calibri" w:cs="Arial"/>
          <w:sz w:val="22"/>
          <w:lang w:eastAsia="en-GB"/>
        </w:rPr>
        <w:t xml:space="preserve"> professional </w:t>
      </w:r>
      <w:r w:rsidR="000B1BBD" w:rsidRPr="001B1784">
        <w:rPr>
          <w:rFonts w:eastAsia="Calibri" w:cs="Arial"/>
          <w:sz w:val="22"/>
          <w:lang w:eastAsia="en-GB"/>
        </w:rPr>
        <w:t>WhatsApp</w:t>
      </w:r>
      <w:r w:rsidR="007945A7" w:rsidRPr="001B1784">
        <w:rPr>
          <w:rFonts w:eastAsia="Calibri" w:cs="Arial"/>
          <w:sz w:val="22"/>
          <w:lang w:eastAsia="en-GB"/>
        </w:rPr>
        <w:t xml:space="preserve"> groups or other social networking groups, and</w:t>
      </w:r>
      <w:r w:rsidRPr="001B1784">
        <w:rPr>
          <w:rFonts w:eastAsia="Calibri" w:cs="Arial"/>
          <w:sz w:val="22"/>
          <w:lang w:eastAsia="en-GB"/>
        </w:rPr>
        <w:t xml:space="preserve"> websites to communicate with pupils</w:t>
      </w:r>
      <w:r w:rsidR="0018423B" w:rsidRPr="001B1784">
        <w:rPr>
          <w:rFonts w:eastAsia="Calibri" w:cs="Arial"/>
          <w:sz w:val="22"/>
          <w:lang w:eastAsia="en-GB"/>
        </w:rPr>
        <w:t xml:space="preserve"> and parents/carers</w:t>
      </w:r>
      <w:r w:rsidRPr="001B1784">
        <w:rPr>
          <w:rFonts w:eastAsia="Calibri" w:cs="Arial"/>
          <w:sz w:val="22"/>
          <w:lang w:eastAsia="en-GB"/>
        </w:rPr>
        <w:t>. Adults must not create websites</w:t>
      </w:r>
      <w:r w:rsidR="007945A7" w:rsidRPr="001B1784">
        <w:rPr>
          <w:rFonts w:eastAsia="Calibri" w:cs="Arial"/>
          <w:sz w:val="22"/>
          <w:lang w:eastAsia="en-GB"/>
        </w:rPr>
        <w:t xml:space="preserve"> or groups</w:t>
      </w:r>
      <w:r w:rsidRPr="001B1784">
        <w:rPr>
          <w:rFonts w:eastAsia="Calibri" w:cs="Arial"/>
          <w:sz w:val="22"/>
          <w:lang w:eastAsia="en-GB"/>
        </w:rPr>
        <w:t xml:space="preserve"> for reasons which could expose the school to unwelcome publicity or which could cause reputational damage to the school. The matter must have been discussed, authorised and agreed with the Headteacher in advance of any school website, including social media websites</w:t>
      </w:r>
      <w:r w:rsidR="007945A7" w:rsidRPr="001B1784">
        <w:rPr>
          <w:rFonts w:eastAsia="Calibri" w:cs="Arial"/>
          <w:sz w:val="22"/>
          <w:lang w:eastAsia="en-GB"/>
        </w:rPr>
        <w:t xml:space="preserve"> and social networking groups</w:t>
      </w:r>
      <w:r w:rsidRPr="001B1784">
        <w:rPr>
          <w:rFonts w:eastAsia="Calibri" w:cs="Arial"/>
          <w:sz w:val="22"/>
          <w:lang w:eastAsia="en-GB"/>
        </w:rPr>
        <w:t>, being created</w:t>
      </w:r>
      <w:r w:rsidRPr="001B1784">
        <w:rPr>
          <w:rFonts w:eastAsia="Calibri" w:cs="Arial"/>
          <w:color w:val="FF0000"/>
          <w:sz w:val="22"/>
          <w:lang w:eastAsia="en-GB"/>
        </w:rPr>
        <w:t>.</w:t>
      </w:r>
      <w:r w:rsidR="006B232D" w:rsidRPr="001B1784">
        <w:rPr>
          <w:rFonts w:eastAsia="Calibri" w:cs="Arial"/>
          <w:color w:val="FF0000"/>
          <w:sz w:val="22"/>
          <w:lang w:eastAsia="en-GB"/>
        </w:rPr>
        <w:t xml:space="preserve">  </w:t>
      </w:r>
      <w:r w:rsidR="006B232D" w:rsidRPr="001B1784">
        <w:rPr>
          <w:rFonts w:eastAsia="Calibri" w:cs="Arial"/>
          <w:sz w:val="22"/>
          <w:lang w:eastAsia="en-GB"/>
        </w:rPr>
        <w:t>The use of these forums must be reviewed and maintained regularly to ensure contact is in accordance with the agreed protocol.</w:t>
      </w:r>
    </w:p>
    <w:p w14:paraId="5D19DBEB" w14:textId="77777777" w:rsidR="00B2445C" w:rsidRPr="001B1784" w:rsidRDefault="00B2445C" w:rsidP="00981B22">
      <w:pPr>
        <w:spacing w:after="0" w:line="240" w:lineRule="auto"/>
        <w:ind w:left="567" w:hanging="567"/>
        <w:jc w:val="both"/>
        <w:rPr>
          <w:rFonts w:eastAsia="Calibri" w:cs="Arial"/>
          <w:sz w:val="22"/>
          <w:lang w:eastAsia="en-GB"/>
        </w:rPr>
      </w:pPr>
    </w:p>
    <w:p w14:paraId="4416AB99" w14:textId="77777777" w:rsidR="00A8556D" w:rsidRPr="001B1784" w:rsidRDefault="00B2445C" w:rsidP="00981B22">
      <w:pPr>
        <w:numPr>
          <w:ilvl w:val="1"/>
          <w:numId w:val="13"/>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Adults must at all times act in the best interests of the school and the pupils when creating, participating in or contributing to the content of any website created on behalf of the school.</w:t>
      </w:r>
    </w:p>
    <w:p w14:paraId="7AFF9D68" w14:textId="77777777" w:rsidR="006671FA" w:rsidRPr="001B1784" w:rsidRDefault="006671FA" w:rsidP="006671FA">
      <w:pPr>
        <w:pStyle w:val="ListParagraph"/>
        <w:rPr>
          <w:rFonts w:eastAsia="Calibri" w:cs="Arial"/>
          <w:color w:val="FF0000"/>
          <w:sz w:val="22"/>
          <w:lang w:eastAsia="en-GB"/>
        </w:rPr>
      </w:pPr>
    </w:p>
    <w:p w14:paraId="0A6C6231" w14:textId="1C2561E1" w:rsidR="006671FA" w:rsidRPr="001B1784" w:rsidRDefault="00981B22" w:rsidP="00981B22">
      <w:pPr>
        <w:pStyle w:val="Heading1"/>
        <w:rPr>
          <w:rFonts w:ascii="Arial" w:eastAsia="Calibri" w:hAnsi="Arial" w:cs="Arial"/>
          <w:b/>
          <w:color w:val="8DB3E2" w:themeColor="text2" w:themeTint="66"/>
          <w:lang w:eastAsia="en-GB"/>
        </w:rPr>
      </w:pPr>
      <w:bookmarkStart w:id="26" w:name="_Toc149041412"/>
      <w:r w:rsidRPr="001B1784">
        <w:rPr>
          <w:rFonts w:ascii="Arial" w:eastAsia="Calibri" w:hAnsi="Arial" w:cs="Arial"/>
          <w:b/>
          <w:color w:val="8DB3E2" w:themeColor="text2" w:themeTint="66"/>
          <w:lang w:eastAsia="en-GB"/>
        </w:rPr>
        <w:t xml:space="preserve">10 </w:t>
      </w:r>
      <w:r w:rsidR="003F1C60" w:rsidRPr="001B1784">
        <w:rPr>
          <w:rFonts w:ascii="Arial" w:eastAsia="Calibri" w:hAnsi="Arial" w:cs="Arial"/>
          <w:b/>
          <w:color w:val="8DB3E2" w:themeColor="text2" w:themeTint="66"/>
          <w:lang w:eastAsia="en-GB"/>
        </w:rPr>
        <w:t>Photography and video</w:t>
      </w:r>
      <w:bookmarkEnd w:id="26"/>
    </w:p>
    <w:p w14:paraId="3131C355" w14:textId="77777777" w:rsidR="003F1C60" w:rsidRPr="001B1784" w:rsidRDefault="003F1C60" w:rsidP="003F1C60">
      <w:pPr>
        <w:spacing w:after="0" w:line="240" w:lineRule="auto"/>
        <w:contextualSpacing/>
        <w:jc w:val="both"/>
        <w:rPr>
          <w:rFonts w:eastAsia="Calibri" w:cs="Arial"/>
          <w:color w:val="000000" w:themeColor="text1"/>
          <w:sz w:val="22"/>
          <w:lang w:eastAsia="en-GB"/>
        </w:rPr>
      </w:pPr>
    </w:p>
    <w:p w14:paraId="1A1179E6" w14:textId="69C5D9AC" w:rsidR="003F1C60" w:rsidRPr="001B1784" w:rsidRDefault="00981B22" w:rsidP="00981B22">
      <w:pPr>
        <w:tabs>
          <w:tab w:val="left" w:pos="567"/>
        </w:tabs>
        <w:spacing w:after="0" w:line="240" w:lineRule="auto"/>
        <w:ind w:left="567" w:hanging="567"/>
        <w:contextualSpacing/>
        <w:jc w:val="both"/>
        <w:rPr>
          <w:rFonts w:eastAsia="Calibri" w:cs="Arial"/>
          <w:color w:val="000000" w:themeColor="text1"/>
          <w:sz w:val="22"/>
          <w:lang w:eastAsia="en-GB"/>
        </w:rPr>
      </w:pPr>
      <w:r w:rsidRPr="001B1784">
        <w:rPr>
          <w:rFonts w:eastAsia="Calibri" w:cs="Arial"/>
          <w:color w:val="000000" w:themeColor="text1"/>
          <w:sz w:val="22"/>
          <w:lang w:eastAsia="en-GB"/>
        </w:rPr>
        <w:t>10.1</w:t>
      </w:r>
      <w:r w:rsidRPr="001B1784">
        <w:rPr>
          <w:rFonts w:eastAsia="Calibri" w:cs="Arial"/>
          <w:color w:val="000000" w:themeColor="text1"/>
          <w:sz w:val="22"/>
          <w:lang w:eastAsia="en-GB"/>
        </w:rPr>
        <w:tab/>
      </w:r>
      <w:r w:rsidR="003F1C60" w:rsidRPr="001B1784">
        <w:rPr>
          <w:rFonts w:eastAsia="Calibri" w:cs="Arial"/>
          <w:color w:val="000000" w:themeColor="text1"/>
          <w:sz w:val="22"/>
          <w:lang w:eastAsia="en-GB"/>
        </w:rPr>
        <w:t xml:space="preserve">Some school activities may include </w:t>
      </w:r>
      <w:r w:rsidR="00177B59" w:rsidRPr="001B1784">
        <w:rPr>
          <w:rFonts w:eastAsia="Calibri" w:cs="Arial"/>
          <w:color w:val="000000" w:themeColor="text1"/>
          <w:sz w:val="22"/>
          <w:lang w:eastAsia="en-GB"/>
        </w:rPr>
        <w:t xml:space="preserve">recording images for either publicity or to celebrate achievement. In these </w:t>
      </w:r>
      <w:r w:rsidR="00B76029" w:rsidRPr="001B1784">
        <w:rPr>
          <w:rFonts w:eastAsia="Calibri" w:cs="Arial"/>
          <w:color w:val="000000" w:themeColor="text1"/>
          <w:sz w:val="22"/>
          <w:lang w:eastAsia="en-GB"/>
        </w:rPr>
        <w:t>cases,</w:t>
      </w:r>
      <w:r w:rsidR="00177B59" w:rsidRPr="001B1784">
        <w:rPr>
          <w:rFonts w:eastAsia="Calibri" w:cs="Arial"/>
          <w:color w:val="000000" w:themeColor="text1"/>
          <w:sz w:val="22"/>
          <w:lang w:eastAsia="en-GB"/>
        </w:rPr>
        <w:t xml:space="preserve"> using images of children for school’s publicity purposes has already had the consent of parents / carers</w:t>
      </w:r>
      <w:r w:rsidR="00481452" w:rsidRPr="001B1784">
        <w:rPr>
          <w:rFonts w:eastAsia="Calibri" w:cs="Arial"/>
          <w:color w:val="000000" w:themeColor="text1"/>
          <w:sz w:val="22"/>
          <w:lang w:eastAsia="en-GB"/>
        </w:rPr>
        <w:t xml:space="preserve"> in most cases through home-school agreements. Images should not be displayed on any other websites or public places without additional consent from both school and home.</w:t>
      </w:r>
    </w:p>
    <w:p w14:paraId="4E35A53A" w14:textId="77777777" w:rsidR="007A75B3" w:rsidRPr="001B1784" w:rsidRDefault="007A75B3" w:rsidP="002B3973">
      <w:pPr>
        <w:spacing w:after="0"/>
        <w:contextualSpacing/>
        <w:rPr>
          <w:rFonts w:eastAsia="Calibri" w:cs="Arial"/>
          <w:color w:val="000000" w:themeColor="text1"/>
          <w:sz w:val="20"/>
          <w:szCs w:val="20"/>
          <w:lang w:eastAsia="en-GB"/>
        </w:rPr>
      </w:pPr>
    </w:p>
    <w:p w14:paraId="619A2B79" w14:textId="63365F56" w:rsidR="00F65427" w:rsidRPr="001B1784" w:rsidRDefault="00981B22" w:rsidP="002B3973">
      <w:pPr>
        <w:pStyle w:val="Heading1"/>
        <w:spacing w:before="0"/>
        <w:ind w:left="567" w:hanging="567"/>
        <w:rPr>
          <w:rFonts w:ascii="Arial" w:eastAsia="Calibri" w:hAnsi="Arial" w:cs="Arial"/>
          <w:b/>
          <w:sz w:val="22"/>
          <w:lang w:eastAsia="en-GB"/>
        </w:rPr>
      </w:pPr>
      <w:bookmarkStart w:id="27" w:name="_Toc149041413"/>
      <w:r w:rsidRPr="001B1784">
        <w:rPr>
          <w:rFonts w:ascii="Arial" w:eastAsia="Calibri" w:hAnsi="Arial" w:cs="Arial"/>
          <w:b/>
          <w:color w:val="8DB3E2" w:themeColor="text2" w:themeTint="66"/>
          <w:lang w:eastAsia="en-GB"/>
        </w:rPr>
        <w:t>11</w:t>
      </w:r>
      <w:r w:rsidR="00F65427" w:rsidRPr="001B1784">
        <w:rPr>
          <w:rFonts w:ascii="Arial" w:eastAsia="Calibri" w:hAnsi="Arial" w:cs="Arial"/>
          <w:b/>
          <w:color w:val="8DB3E2" w:themeColor="text2" w:themeTint="66"/>
          <w:lang w:eastAsia="en-GB"/>
        </w:rPr>
        <w:tab/>
        <w:t>Cyberbullying and Trolling</w:t>
      </w:r>
      <w:bookmarkEnd w:id="27"/>
    </w:p>
    <w:p w14:paraId="7282B4DE" w14:textId="77777777" w:rsidR="00B2445C" w:rsidRPr="001B1784" w:rsidRDefault="00B2445C" w:rsidP="00F65427">
      <w:pPr>
        <w:spacing w:after="0" w:line="240" w:lineRule="auto"/>
        <w:ind w:left="1134" w:hanging="567"/>
        <w:jc w:val="both"/>
        <w:rPr>
          <w:rFonts w:eastAsia="Calibri" w:cs="Arial"/>
          <w:szCs w:val="24"/>
          <w:lang w:eastAsia="en-GB"/>
        </w:rPr>
      </w:pPr>
    </w:p>
    <w:p w14:paraId="64D38AB3" w14:textId="58500BB9" w:rsidR="005E0286" w:rsidRPr="001B1784" w:rsidRDefault="00981B22" w:rsidP="00AC209D">
      <w:pPr>
        <w:spacing w:after="0" w:line="240" w:lineRule="auto"/>
        <w:ind w:left="567" w:hanging="567"/>
        <w:jc w:val="both"/>
        <w:rPr>
          <w:rFonts w:eastAsia="Calibri" w:cs="Arial"/>
          <w:bCs/>
          <w:color w:val="000000" w:themeColor="text1"/>
          <w:sz w:val="22"/>
          <w:lang w:eastAsia="en-GB"/>
        </w:rPr>
      </w:pPr>
      <w:r w:rsidRPr="001B1784">
        <w:rPr>
          <w:rFonts w:eastAsia="Calibri" w:cs="Arial"/>
          <w:bCs/>
          <w:color w:val="000000" w:themeColor="text1"/>
          <w:sz w:val="22"/>
          <w:lang w:eastAsia="en-GB"/>
        </w:rPr>
        <w:t>11</w:t>
      </w:r>
      <w:r w:rsidR="007A75B3" w:rsidRPr="001B1784">
        <w:rPr>
          <w:rFonts w:eastAsia="Calibri" w:cs="Arial"/>
          <w:bCs/>
          <w:color w:val="000000" w:themeColor="text1"/>
          <w:sz w:val="22"/>
          <w:lang w:eastAsia="en-GB"/>
        </w:rPr>
        <w:t xml:space="preserve">.1 </w:t>
      </w:r>
      <w:r w:rsidR="00AC209D" w:rsidRPr="001B1784">
        <w:rPr>
          <w:rFonts w:eastAsia="Calibri" w:cs="Arial"/>
          <w:bCs/>
          <w:color w:val="000000" w:themeColor="text1"/>
          <w:sz w:val="22"/>
          <w:lang w:eastAsia="en-GB"/>
        </w:rPr>
        <w:tab/>
      </w:r>
      <w:r w:rsidR="00935365" w:rsidRPr="001B1784">
        <w:rPr>
          <w:rFonts w:eastAsia="Calibri" w:cs="Arial"/>
          <w:bCs/>
          <w:color w:val="000000" w:themeColor="text1"/>
          <w:sz w:val="22"/>
          <w:lang w:eastAsia="en-GB"/>
        </w:rPr>
        <w:t xml:space="preserve">The rise </w:t>
      </w:r>
      <w:r w:rsidR="00B23437" w:rsidRPr="001B1784">
        <w:rPr>
          <w:rFonts w:eastAsia="Calibri" w:cs="Arial"/>
          <w:bCs/>
          <w:color w:val="000000" w:themeColor="text1"/>
          <w:sz w:val="22"/>
          <w:lang w:eastAsia="en-GB"/>
        </w:rPr>
        <w:t>of online networking and the use of social media has seen the growth</w:t>
      </w:r>
      <w:r w:rsidR="009E5749" w:rsidRPr="001B1784">
        <w:rPr>
          <w:rFonts w:eastAsia="Calibri" w:cs="Arial"/>
          <w:bCs/>
          <w:color w:val="000000" w:themeColor="text1"/>
          <w:sz w:val="22"/>
          <w:lang w:eastAsia="en-GB"/>
        </w:rPr>
        <w:t xml:space="preserve"> in a new type of bullying.</w:t>
      </w:r>
      <w:r w:rsidR="009E5749" w:rsidRPr="001B1784">
        <w:rPr>
          <w:rFonts w:eastAsia="Calibri" w:cs="Arial"/>
          <w:b/>
          <w:color w:val="000000" w:themeColor="text1"/>
          <w:sz w:val="22"/>
          <w:lang w:eastAsia="en-GB"/>
        </w:rPr>
        <w:t xml:space="preserve"> Cyber bullying</w:t>
      </w:r>
      <w:r w:rsidR="00324219" w:rsidRPr="001B1784">
        <w:rPr>
          <w:rFonts w:eastAsia="Calibri" w:cs="Arial"/>
          <w:b/>
          <w:color w:val="000000" w:themeColor="text1"/>
          <w:sz w:val="22"/>
          <w:lang w:eastAsia="en-GB"/>
        </w:rPr>
        <w:t xml:space="preserve"> </w:t>
      </w:r>
      <w:r w:rsidR="00324219" w:rsidRPr="001B1784">
        <w:rPr>
          <w:rFonts w:eastAsia="Calibri" w:cs="Arial"/>
          <w:bCs/>
          <w:color w:val="000000" w:themeColor="text1"/>
          <w:sz w:val="22"/>
          <w:lang w:eastAsia="en-GB"/>
        </w:rPr>
        <w:t>is any form of bullying, harassment or victimisation online.</w:t>
      </w:r>
      <w:r w:rsidR="00012913" w:rsidRPr="001B1784">
        <w:rPr>
          <w:rFonts w:eastAsia="Calibri" w:cs="Arial"/>
          <w:bCs/>
          <w:color w:val="000000" w:themeColor="text1"/>
          <w:sz w:val="22"/>
          <w:lang w:eastAsia="en-GB"/>
        </w:rPr>
        <w:t xml:space="preserve"> It can spill from on screen to off screen and effect the </w:t>
      </w:r>
      <w:r w:rsidR="00360988" w:rsidRPr="001B1784">
        <w:rPr>
          <w:rFonts w:eastAsia="Calibri" w:cs="Arial"/>
          <w:bCs/>
          <w:color w:val="000000" w:themeColor="text1"/>
          <w:sz w:val="22"/>
          <w:lang w:eastAsia="en-GB"/>
        </w:rPr>
        <w:t>face-to-face</w:t>
      </w:r>
      <w:r w:rsidR="00012913" w:rsidRPr="001B1784">
        <w:rPr>
          <w:rFonts w:eastAsia="Calibri" w:cs="Arial"/>
          <w:bCs/>
          <w:color w:val="000000" w:themeColor="text1"/>
          <w:sz w:val="22"/>
          <w:lang w:eastAsia="en-GB"/>
        </w:rPr>
        <w:t xml:space="preserve"> interactions</w:t>
      </w:r>
      <w:r w:rsidR="008D656E" w:rsidRPr="001B1784">
        <w:rPr>
          <w:rFonts w:eastAsia="Calibri" w:cs="Arial"/>
          <w:bCs/>
          <w:color w:val="000000" w:themeColor="text1"/>
          <w:sz w:val="22"/>
          <w:lang w:eastAsia="en-GB"/>
        </w:rPr>
        <w:t xml:space="preserve"> between colleague at work and away from work</w:t>
      </w:r>
      <w:r w:rsidR="00C618E3" w:rsidRPr="001B1784">
        <w:rPr>
          <w:rFonts w:eastAsia="Calibri" w:cs="Arial"/>
          <w:bCs/>
          <w:color w:val="000000" w:themeColor="text1"/>
          <w:sz w:val="22"/>
          <w:lang w:eastAsia="en-GB"/>
        </w:rPr>
        <w:t>.</w:t>
      </w:r>
      <w:r w:rsidR="00495B37" w:rsidRPr="001B1784">
        <w:rPr>
          <w:rFonts w:eastAsia="Calibri" w:cs="Arial"/>
          <w:bCs/>
          <w:color w:val="000000" w:themeColor="text1"/>
          <w:sz w:val="22"/>
          <w:lang w:eastAsia="en-GB"/>
        </w:rPr>
        <w:t xml:space="preserve"> </w:t>
      </w:r>
      <w:r w:rsidR="009A498C" w:rsidRPr="001B1784">
        <w:rPr>
          <w:rFonts w:eastAsia="Calibri" w:cs="Arial"/>
          <w:bCs/>
          <w:color w:val="000000" w:themeColor="text1"/>
          <w:sz w:val="22"/>
          <w:lang w:eastAsia="en-GB"/>
        </w:rPr>
        <w:t>Some examples of cyber bullying include</w:t>
      </w:r>
      <w:r w:rsidR="00495B37" w:rsidRPr="001B1784">
        <w:rPr>
          <w:rFonts w:eastAsia="Calibri" w:cs="Arial"/>
          <w:bCs/>
          <w:color w:val="000000" w:themeColor="text1"/>
          <w:sz w:val="22"/>
          <w:lang w:eastAsia="en-GB"/>
        </w:rPr>
        <w:t xml:space="preserve">: </w:t>
      </w:r>
    </w:p>
    <w:p w14:paraId="6B5844E9" w14:textId="77777777" w:rsidR="0071509B" w:rsidRPr="001B1784" w:rsidRDefault="0071509B" w:rsidP="0071509B">
      <w:pPr>
        <w:pStyle w:val="ListParagraph"/>
        <w:spacing w:after="0" w:line="240" w:lineRule="auto"/>
        <w:jc w:val="both"/>
        <w:rPr>
          <w:rFonts w:eastAsia="Calibri" w:cs="Arial"/>
          <w:bCs/>
          <w:color w:val="000000" w:themeColor="text1"/>
          <w:sz w:val="22"/>
          <w:lang w:eastAsia="en-GB"/>
        </w:rPr>
      </w:pPr>
    </w:p>
    <w:p w14:paraId="78AE343C" w14:textId="004E7E19" w:rsidR="00C618E3" w:rsidRPr="001B1784" w:rsidRDefault="009A498C" w:rsidP="0071509B">
      <w:pPr>
        <w:pStyle w:val="ListParagraph"/>
        <w:numPr>
          <w:ilvl w:val="0"/>
          <w:numId w:val="24"/>
        </w:numPr>
        <w:spacing w:after="0" w:line="240" w:lineRule="auto"/>
        <w:jc w:val="both"/>
        <w:rPr>
          <w:rFonts w:eastAsia="Calibri" w:cs="Arial"/>
          <w:bCs/>
          <w:color w:val="000000" w:themeColor="text1"/>
          <w:sz w:val="22"/>
          <w:lang w:eastAsia="en-GB"/>
        </w:rPr>
      </w:pPr>
      <w:r w:rsidRPr="001B1784">
        <w:rPr>
          <w:rFonts w:eastAsia="Calibri" w:cs="Arial"/>
          <w:bCs/>
          <w:color w:val="000000" w:themeColor="text1"/>
          <w:sz w:val="22"/>
          <w:lang w:eastAsia="en-GB"/>
        </w:rPr>
        <w:t>inappropriate</w:t>
      </w:r>
      <w:r w:rsidR="005E0286" w:rsidRPr="001B1784">
        <w:rPr>
          <w:rFonts w:eastAsia="Calibri" w:cs="Arial"/>
          <w:bCs/>
          <w:color w:val="000000" w:themeColor="text1"/>
          <w:sz w:val="22"/>
          <w:lang w:eastAsia="en-GB"/>
        </w:rPr>
        <w:t xml:space="preserve"> photographs</w:t>
      </w:r>
      <w:r w:rsidR="007464EC">
        <w:rPr>
          <w:rFonts w:eastAsia="Calibri" w:cs="Arial"/>
          <w:bCs/>
          <w:color w:val="000000" w:themeColor="text1"/>
          <w:sz w:val="22"/>
          <w:lang w:eastAsia="en-GB"/>
        </w:rPr>
        <w:t xml:space="preserve">, </w:t>
      </w:r>
      <w:r w:rsidR="007464EC" w:rsidRPr="00EA0B95">
        <w:rPr>
          <w:rFonts w:eastAsia="Calibri" w:cs="Arial"/>
          <w:bCs/>
          <w:color w:val="000000" w:themeColor="text1"/>
          <w:sz w:val="22"/>
          <w:highlight w:val="yellow"/>
          <w:lang w:eastAsia="en-GB"/>
        </w:rPr>
        <w:t>videos and voice messages</w:t>
      </w:r>
      <w:r w:rsidR="007464EC">
        <w:rPr>
          <w:rFonts w:eastAsia="Calibri" w:cs="Arial"/>
          <w:bCs/>
          <w:color w:val="000000" w:themeColor="text1"/>
          <w:sz w:val="22"/>
          <w:lang w:eastAsia="en-GB"/>
        </w:rPr>
        <w:t xml:space="preserve"> </w:t>
      </w:r>
      <w:r w:rsidR="007464EC" w:rsidRPr="007464EC">
        <w:rPr>
          <w:rFonts w:eastAsia="Calibri" w:cs="Arial"/>
          <w:bCs/>
          <w:color w:val="000000" w:themeColor="text1"/>
          <w:sz w:val="22"/>
          <w:highlight w:val="yellow"/>
          <w:lang w:eastAsia="en-GB"/>
        </w:rPr>
        <w:t>(including AI generated content)</w:t>
      </w:r>
      <w:r w:rsidR="005E0286" w:rsidRPr="001B1784">
        <w:rPr>
          <w:rFonts w:eastAsia="Calibri" w:cs="Arial"/>
          <w:bCs/>
          <w:color w:val="000000" w:themeColor="text1"/>
          <w:sz w:val="22"/>
          <w:lang w:eastAsia="en-GB"/>
        </w:rPr>
        <w:t xml:space="preserve"> being posted</w:t>
      </w:r>
      <w:r w:rsidR="0071509B" w:rsidRPr="001B1784">
        <w:rPr>
          <w:rFonts w:eastAsia="Calibri" w:cs="Arial"/>
          <w:bCs/>
          <w:color w:val="000000" w:themeColor="text1"/>
          <w:sz w:val="22"/>
          <w:lang w:eastAsia="en-GB"/>
        </w:rPr>
        <w:t xml:space="preserve"> online</w:t>
      </w:r>
    </w:p>
    <w:p w14:paraId="40CC0A0E" w14:textId="2978233D" w:rsidR="0071509B" w:rsidRPr="001B1784" w:rsidRDefault="00B53E38" w:rsidP="0071509B">
      <w:pPr>
        <w:pStyle w:val="ListParagraph"/>
        <w:numPr>
          <w:ilvl w:val="0"/>
          <w:numId w:val="24"/>
        </w:numPr>
        <w:spacing w:after="0" w:line="240" w:lineRule="auto"/>
        <w:jc w:val="both"/>
        <w:rPr>
          <w:rFonts w:eastAsia="Calibri" w:cs="Arial"/>
          <w:bCs/>
          <w:color w:val="000000" w:themeColor="text1"/>
          <w:sz w:val="22"/>
          <w:lang w:eastAsia="en-GB"/>
        </w:rPr>
      </w:pPr>
      <w:r w:rsidRPr="001B1784">
        <w:rPr>
          <w:rFonts w:eastAsia="Calibri" w:cs="Arial"/>
          <w:bCs/>
          <w:color w:val="000000" w:themeColor="text1"/>
          <w:sz w:val="22"/>
          <w:lang w:eastAsia="en-GB"/>
        </w:rPr>
        <w:t xml:space="preserve">Offensive or </w:t>
      </w:r>
      <w:r w:rsidR="0091179C" w:rsidRPr="001B1784">
        <w:rPr>
          <w:rFonts w:eastAsia="Calibri" w:cs="Arial"/>
          <w:bCs/>
          <w:color w:val="000000" w:themeColor="text1"/>
          <w:sz w:val="22"/>
          <w:lang w:eastAsia="en-GB"/>
        </w:rPr>
        <w:t>threatening</w:t>
      </w:r>
      <w:r w:rsidRPr="001B1784">
        <w:rPr>
          <w:rFonts w:eastAsia="Calibri" w:cs="Arial"/>
          <w:bCs/>
          <w:color w:val="000000" w:themeColor="text1"/>
          <w:sz w:val="22"/>
          <w:lang w:eastAsia="en-GB"/>
        </w:rPr>
        <w:t xml:space="preserve"> comments m</w:t>
      </w:r>
      <w:r w:rsidR="00483A24" w:rsidRPr="001B1784">
        <w:rPr>
          <w:rFonts w:eastAsia="Calibri" w:cs="Arial"/>
          <w:bCs/>
          <w:color w:val="000000" w:themeColor="text1"/>
          <w:sz w:val="22"/>
          <w:lang w:eastAsia="en-GB"/>
        </w:rPr>
        <w:t>ade online</w:t>
      </w:r>
    </w:p>
    <w:p w14:paraId="552460CB" w14:textId="52385C6E" w:rsidR="00C618E3" w:rsidRPr="001B1784" w:rsidRDefault="00483A24" w:rsidP="00C618E3">
      <w:pPr>
        <w:pStyle w:val="ListParagraph"/>
        <w:numPr>
          <w:ilvl w:val="0"/>
          <w:numId w:val="24"/>
        </w:numPr>
        <w:spacing w:after="0" w:line="240" w:lineRule="auto"/>
        <w:jc w:val="both"/>
        <w:rPr>
          <w:rFonts w:eastAsia="Calibri" w:cs="Arial"/>
          <w:bCs/>
          <w:color w:val="000000" w:themeColor="text1"/>
          <w:sz w:val="22"/>
          <w:lang w:eastAsia="en-GB"/>
        </w:rPr>
      </w:pPr>
      <w:r w:rsidRPr="001B1784">
        <w:rPr>
          <w:rFonts w:eastAsia="Calibri" w:cs="Arial"/>
          <w:bCs/>
          <w:color w:val="000000" w:themeColor="text1"/>
          <w:sz w:val="22"/>
          <w:lang w:eastAsia="en-GB"/>
        </w:rPr>
        <w:t>Sensitive personal information</w:t>
      </w:r>
      <w:r w:rsidR="00360988" w:rsidRPr="001B1784">
        <w:rPr>
          <w:rFonts w:eastAsia="Calibri" w:cs="Arial"/>
          <w:bCs/>
          <w:color w:val="000000" w:themeColor="text1"/>
          <w:sz w:val="22"/>
          <w:lang w:eastAsia="en-GB"/>
        </w:rPr>
        <w:t xml:space="preserve"> being revealed online. This could be done accidently or vindictively</w:t>
      </w:r>
      <w:r w:rsidR="00087D39" w:rsidRPr="001B1784">
        <w:rPr>
          <w:rFonts w:eastAsia="Calibri" w:cs="Arial"/>
          <w:bCs/>
          <w:color w:val="000000" w:themeColor="text1"/>
          <w:sz w:val="22"/>
          <w:lang w:eastAsia="en-GB"/>
        </w:rPr>
        <w:t>.</w:t>
      </w:r>
    </w:p>
    <w:p w14:paraId="067F127A" w14:textId="6C8124B8" w:rsidR="007B06AE" w:rsidRPr="001B1784" w:rsidRDefault="00C618E3" w:rsidP="0091179C">
      <w:pPr>
        <w:spacing w:after="0" w:line="240" w:lineRule="auto"/>
        <w:jc w:val="both"/>
        <w:rPr>
          <w:rFonts w:eastAsia="Calibri" w:cs="Arial"/>
          <w:bCs/>
          <w:color w:val="000000" w:themeColor="text1"/>
          <w:sz w:val="22"/>
          <w:lang w:eastAsia="en-GB"/>
        </w:rPr>
      </w:pPr>
      <w:r w:rsidRPr="001B1784">
        <w:rPr>
          <w:rFonts w:eastAsia="Calibri" w:cs="Arial"/>
          <w:bCs/>
          <w:color w:val="000000" w:themeColor="text1"/>
          <w:sz w:val="22"/>
          <w:lang w:eastAsia="en-GB"/>
        </w:rPr>
        <w:t xml:space="preserve"> </w:t>
      </w:r>
    </w:p>
    <w:p w14:paraId="3D9067E4" w14:textId="0BB0B3AA" w:rsidR="00B2445C" w:rsidRPr="001B1784" w:rsidRDefault="00B2445C" w:rsidP="00FB6680">
      <w:pPr>
        <w:pStyle w:val="ListParagraph"/>
        <w:numPr>
          <w:ilvl w:val="1"/>
          <w:numId w:val="26"/>
        </w:numPr>
        <w:spacing w:after="0" w:line="240" w:lineRule="auto"/>
        <w:ind w:left="567" w:hanging="567"/>
        <w:jc w:val="both"/>
        <w:rPr>
          <w:rFonts w:eastAsia="Calibri" w:cs="Arial"/>
          <w:sz w:val="22"/>
          <w:lang w:eastAsia="en-GB"/>
        </w:rPr>
      </w:pPr>
      <w:r w:rsidRPr="001B1784">
        <w:rPr>
          <w:rFonts w:eastAsia="Calibri" w:cs="Arial"/>
          <w:color w:val="000000" w:themeColor="text1"/>
          <w:sz w:val="22"/>
          <w:lang w:eastAsia="en-GB"/>
        </w:rPr>
        <w:t xml:space="preserve">If cyberbullying takes place, adults should keep records </w:t>
      </w:r>
      <w:r w:rsidRPr="001B1784">
        <w:rPr>
          <w:rFonts w:eastAsia="Calibri" w:cs="Arial"/>
          <w:sz w:val="22"/>
          <w:lang w:eastAsia="en-GB"/>
        </w:rPr>
        <w:t>of the abuse, texts, e-mails, website or instant messages and should not delete the said texts, e-mails or messages.  Adults are advised to take screen prints</w:t>
      </w:r>
      <w:r w:rsidR="0018423B" w:rsidRPr="001B1784">
        <w:rPr>
          <w:rFonts w:eastAsia="Calibri" w:cs="Arial"/>
          <w:sz w:val="22"/>
          <w:lang w:eastAsia="en-GB"/>
        </w:rPr>
        <w:t xml:space="preserve"> or ‘screenshots’</w:t>
      </w:r>
      <w:r w:rsidRPr="001B1784">
        <w:rPr>
          <w:rFonts w:eastAsia="Calibri" w:cs="Arial"/>
          <w:sz w:val="22"/>
          <w:lang w:eastAsia="en-GB"/>
        </w:rPr>
        <w:t xml:space="preserve"> of messages or web pages and to be careful to record the time, date and location of the site. </w:t>
      </w:r>
    </w:p>
    <w:p w14:paraId="162AAFF4" w14:textId="77777777" w:rsidR="00981B22" w:rsidRPr="001B1784" w:rsidRDefault="00981B22" w:rsidP="00FB6680">
      <w:pPr>
        <w:pStyle w:val="ListParagraph"/>
        <w:spacing w:after="0" w:line="240" w:lineRule="auto"/>
        <w:ind w:left="567" w:hanging="567"/>
        <w:jc w:val="both"/>
        <w:rPr>
          <w:rFonts w:eastAsia="Calibri" w:cs="Arial"/>
          <w:sz w:val="22"/>
          <w:lang w:eastAsia="en-GB"/>
        </w:rPr>
      </w:pPr>
    </w:p>
    <w:p w14:paraId="3E36A7B6" w14:textId="79D0B19B" w:rsidR="00B2445C" w:rsidRPr="001B1784" w:rsidRDefault="00702CA9" w:rsidP="00FB6680">
      <w:pPr>
        <w:pStyle w:val="ListParagraph"/>
        <w:numPr>
          <w:ilvl w:val="1"/>
          <w:numId w:val="26"/>
        </w:numPr>
        <w:spacing w:after="0" w:line="240" w:lineRule="auto"/>
        <w:ind w:left="567" w:hanging="567"/>
        <w:jc w:val="both"/>
        <w:rPr>
          <w:rFonts w:eastAsia="Calibri" w:cs="Arial"/>
          <w:sz w:val="22"/>
          <w:lang w:eastAsia="en-GB"/>
        </w:rPr>
      </w:pPr>
      <w:r w:rsidRPr="001B1784">
        <w:rPr>
          <w:rFonts w:eastAsia="Calibri" w:cs="Arial"/>
          <w:sz w:val="22"/>
          <w:lang w:eastAsia="en-GB"/>
        </w:rPr>
        <w:t>“</w:t>
      </w:r>
      <w:r w:rsidR="00B2445C" w:rsidRPr="001B1784">
        <w:rPr>
          <w:rFonts w:eastAsia="Calibri" w:cs="Arial"/>
          <w:sz w:val="22"/>
          <w:lang w:eastAsia="en-GB"/>
        </w:rPr>
        <w:t xml:space="preserve">Trolling” can be defined as “circumstances where a person </w:t>
      </w:r>
      <w:r w:rsidR="000B1BBD" w:rsidRPr="001B1784">
        <w:rPr>
          <w:rFonts w:eastAsia="Calibri" w:cs="Arial"/>
          <w:sz w:val="22"/>
          <w:lang w:eastAsia="en-GB"/>
        </w:rPr>
        <w:t>sows’</w:t>
      </w:r>
      <w:r w:rsidR="00B2445C" w:rsidRPr="001B1784">
        <w:rPr>
          <w:rFonts w:eastAsia="Calibri" w:cs="Arial"/>
          <w:sz w:val="22"/>
          <w:lang w:eastAsia="en-GB"/>
        </w:rPr>
        <w:t xml:space="preserve"> discord on-line starting arguments or upsetting people by posting inflammatory, insulting or threatening messages with the deliberate intent of provoking an emotional response;’ </w:t>
      </w:r>
    </w:p>
    <w:p w14:paraId="51CCCAA8" w14:textId="77777777" w:rsidR="00B2445C" w:rsidRPr="001B1784" w:rsidRDefault="00B2445C" w:rsidP="003610E2">
      <w:pPr>
        <w:ind w:left="1134" w:hanging="567"/>
        <w:contextualSpacing/>
        <w:rPr>
          <w:rFonts w:eastAsia="Calibri" w:cs="Arial"/>
          <w:sz w:val="22"/>
          <w:lang w:eastAsia="en-GB"/>
        </w:rPr>
      </w:pPr>
    </w:p>
    <w:p w14:paraId="38B6961B" w14:textId="77777777" w:rsidR="00FB6680" w:rsidRPr="001B1784" w:rsidRDefault="00B2445C" w:rsidP="00FB6680">
      <w:pPr>
        <w:numPr>
          <w:ilvl w:val="1"/>
          <w:numId w:val="26"/>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If trolling occurs, adults are advised to take screen prints</w:t>
      </w:r>
      <w:r w:rsidR="0018423B" w:rsidRPr="001B1784">
        <w:rPr>
          <w:rFonts w:eastAsia="Calibri" w:cs="Arial"/>
          <w:sz w:val="22"/>
          <w:lang w:eastAsia="en-GB"/>
        </w:rPr>
        <w:t xml:space="preserve"> or ‘screenshots’</w:t>
      </w:r>
      <w:r w:rsidRPr="001B1784">
        <w:rPr>
          <w:rFonts w:eastAsia="Calibri" w:cs="Arial"/>
          <w:sz w:val="22"/>
          <w:lang w:eastAsia="en-GB"/>
        </w:rPr>
        <w:t xml:space="preserve"> of messages and should not delete any evidence of trolling.</w:t>
      </w:r>
    </w:p>
    <w:p w14:paraId="1F7312A5" w14:textId="77777777" w:rsidR="00702CA9" w:rsidRPr="001B1784" w:rsidRDefault="00702CA9" w:rsidP="00702CA9">
      <w:pPr>
        <w:spacing w:after="0" w:line="240" w:lineRule="auto"/>
        <w:ind w:left="567"/>
        <w:contextualSpacing/>
        <w:jc w:val="both"/>
        <w:rPr>
          <w:rFonts w:eastAsia="Calibri" w:cs="Arial"/>
          <w:sz w:val="22"/>
          <w:lang w:eastAsia="en-GB"/>
        </w:rPr>
      </w:pPr>
    </w:p>
    <w:p w14:paraId="247A5994" w14:textId="563A8E54" w:rsidR="00B2445C" w:rsidRPr="001B1784" w:rsidRDefault="00B2445C" w:rsidP="00FB6680">
      <w:pPr>
        <w:numPr>
          <w:ilvl w:val="1"/>
          <w:numId w:val="26"/>
        </w:numPr>
        <w:spacing w:after="0" w:line="240" w:lineRule="auto"/>
        <w:ind w:left="567" w:hanging="567"/>
        <w:contextualSpacing/>
        <w:jc w:val="both"/>
        <w:rPr>
          <w:rFonts w:eastAsia="Calibri" w:cs="Arial"/>
          <w:sz w:val="22"/>
          <w:lang w:eastAsia="en-GB"/>
        </w:rPr>
      </w:pPr>
      <w:r w:rsidRPr="001B1784">
        <w:rPr>
          <w:rFonts w:eastAsia="Calibri" w:cs="Arial"/>
          <w:sz w:val="22"/>
          <w:lang w:eastAsia="en-GB"/>
        </w:rPr>
        <w:t xml:space="preserve">Adults must report all incidents of cyberbullying and/or trolling to the Headteacher. Any such incidents will be taken very seriously. Adults who have been subjected to cyberbullying or trolling may wish to seek the support of their trade union or professional association representative. </w:t>
      </w:r>
    </w:p>
    <w:p w14:paraId="04CB363F" w14:textId="77777777" w:rsidR="00B2445C" w:rsidRPr="001B1784" w:rsidRDefault="00B2445C" w:rsidP="00B25AB8">
      <w:pPr>
        <w:spacing w:after="120" w:line="240" w:lineRule="auto"/>
        <w:ind w:left="357"/>
        <w:jc w:val="both"/>
        <w:rPr>
          <w:rFonts w:eastAsia="Calibri" w:cs="Arial"/>
          <w:sz w:val="22"/>
          <w:lang w:eastAsia="en-GB"/>
        </w:rPr>
      </w:pPr>
    </w:p>
    <w:p w14:paraId="02ECBA33" w14:textId="79120FF0" w:rsidR="00B2445C" w:rsidRPr="001B1784" w:rsidRDefault="00F65427" w:rsidP="00F65427">
      <w:pPr>
        <w:pStyle w:val="Heading1"/>
        <w:ind w:left="567" w:hanging="567"/>
        <w:rPr>
          <w:rFonts w:ascii="Arial" w:eastAsia="Calibri" w:hAnsi="Arial" w:cs="Arial"/>
          <w:b/>
          <w:color w:val="8DB3E2" w:themeColor="text2" w:themeTint="66"/>
          <w:lang w:eastAsia="en-GB"/>
        </w:rPr>
      </w:pPr>
      <w:bookmarkStart w:id="28" w:name="_Toc461010174"/>
      <w:bookmarkStart w:id="29" w:name="_Toc149041414"/>
      <w:r w:rsidRPr="001B1784">
        <w:rPr>
          <w:rFonts w:ascii="Arial" w:eastAsia="Calibri" w:hAnsi="Arial" w:cs="Arial"/>
          <w:b/>
          <w:color w:val="8DB3E2" w:themeColor="text2" w:themeTint="66"/>
          <w:lang w:eastAsia="en-GB"/>
        </w:rPr>
        <w:lastRenderedPageBreak/>
        <w:t>1</w:t>
      </w:r>
      <w:r w:rsidR="00FB6680" w:rsidRPr="001B1784">
        <w:rPr>
          <w:rFonts w:ascii="Arial" w:eastAsia="Calibri" w:hAnsi="Arial" w:cs="Arial"/>
          <w:b/>
          <w:color w:val="8DB3E2" w:themeColor="text2" w:themeTint="66"/>
          <w:lang w:eastAsia="en-GB"/>
        </w:rPr>
        <w:t>2</w:t>
      </w:r>
      <w:r w:rsidRPr="001B1784">
        <w:rPr>
          <w:rFonts w:ascii="Arial" w:eastAsia="Calibri" w:hAnsi="Arial" w:cs="Arial"/>
          <w:b/>
          <w:color w:val="8DB3E2" w:themeColor="text2" w:themeTint="66"/>
          <w:lang w:eastAsia="en-GB"/>
        </w:rPr>
        <w:tab/>
      </w:r>
      <w:r w:rsidR="00B2445C" w:rsidRPr="001B1784">
        <w:rPr>
          <w:rFonts w:ascii="Arial" w:eastAsia="Calibri" w:hAnsi="Arial" w:cs="Arial"/>
          <w:b/>
          <w:color w:val="8DB3E2" w:themeColor="text2" w:themeTint="66"/>
          <w:lang w:eastAsia="en-GB"/>
        </w:rPr>
        <w:t>The Prevent Duty</w:t>
      </w:r>
      <w:bookmarkEnd w:id="28"/>
      <w:bookmarkEnd w:id="29"/>
    </w:p>
    <w:p w14:paraId="4EAFE98E" w14:textId="77777777" w:rsidR="00B2445C" w:rsidRPr="001B1784" w:rsidRDefault="00B2445C" w:rsidP="002B3973">
      <w:pPr>
        <w:spacing w:after="0" w:line="240" w:lineRule="auto"/>
        <w:jc w:val="both"/>
        <w:rPr>
          <w:rFonts w:eastAsia="Calibri" w:cs="Arial"/>
          <w:sz w:val="22"/>
          <w:lang w:eastAsia="en-GB"/>
        </w:rPr>
      </w:pPr>
    </w:p>
    <w:p w14:paraId="6373B521" w14:textId="77777777" w:rsidR="00FB6680" w:rsidRPr="001B1784" w:rsidRDefault="00B2445C" w:rsidP="00FB6680">
      <w:pPr>
        <w:spacing w:after="0" w:line="240" w:lineRule="auto"/>
        <w:ind w:left="567" w:hanging="567"/>
        <w:jc w:val="both"/>
        <w:rPr>
          <w:rFonts w:eastAsia="Calibri" w:cs="Arial"/>
          <w:sz w:val="22"/>
          <w:lang w:eastAsia="en-GB"/>
        </w:rPr>
      </w:pPr>
      <w:r w:rsidRPr="001B1784">
        <w:rPr>
          <w:rFonts w:eastAsia="Calibri" w:cs="Arial"/>
          <w:sz w:val="22"/>
          <w:lang w:eastAsia="en-GB"/>
        </w:rPr>
        <w:t>1</w:t>
      </w:r>
      <w:r w:rsidR="00FB6680" w:rsidRPr="001B1784">
        <w:rPr>
          <w:rFonts w:eastAsia="Calibri" w:cs="Arial"/>
          <w:sz w:val="22"/>
          <w:lang w:eastAsia="en-GB"/>
        </w:rPr>
        <w:t>2.1</w:t>
      </w:r>
      <w:r w:rsidR="00FB6680" w:rsidRPr="001B1784">
        <w:rPr>
          <w:rFonts w:eastAsia="Calibri" w:cs="Arial"/>
          <w:sz w:val="22"/>
          <w:lang w:eastAsia="en-GB"/>
        </w:rPr>
        <w:tab/>
      </w:r>
      <w:r w:rsidRPr="001B1784">
        <w:rPr>
          <w:rFonts w:eastAsia="Calibri" w:cs="Arial"/>
          <w:sz w:val="22"/>
          <w:lang w:eastAsia="en-GB"/>
        </w:rPr>
        <w:t xml:space="preserve">Schools have a vital role to play in </w:t>
      </w:r>
      <w:r w:rsidRPr="001B1784">
        <w:rPr>
          <w:rFonts w:eastAsia="Calibri" w:cs="Arial"/>
          <w:color w:val="000000"/>
          <w:sz w:val="23"/>
          <w:szCs w:val="23"/>
        </w:rPr>
        <w:t xml:space="preserve">equipping children and young people to stay safe online, both in and outside school and </w:t>
      </w:r>
      <w:r w:rsidRPr="001B1784">
        <w:rPr>
          <w:rFonts w:eastAsia="Calibri" w:cs="Arial"/>
          <w:sz w:val="22"/>
          <w:lang w:eastAsia="en-GB"/>
        </w:rPr>
        <w:t xml:space="preserve">also in protecting pupils from the risks of extremism and radicalisation. Section 26 of the Counter-Terrorism and Security Act 2015 places a duty on specified authorities, (including schools) in the exercise of their functions, to have due regard to the need to prevent people from being drawn into terrorism (the Prevent Duty). </w:t>
      </w:r>
    </w:p>
    <w:p w14:paraId="276F76F1" w14:textId="77777777" w:rsidR="00FB6680" w:rsidRPr="001B1784" w:rsidRDefault="00FB6680" w:rsidP="00FB6680">
      <w:pPr>
        <w:spacing w:after="0" w:line="240" w:lineRule="auto"/>
        <w:ind w:left="567" w:hanging="567"/>
        <w:jc w:val="both"/>
        <w:rPr>
          <w:rFonts w:eastAsia="Calibri" w:cs="Arial"/>
          <w:sz w:val="22"/>
          <w:lang w:eastAsia="en-GB"/>
        </w:rPr>
      </w:pPr>
    </w:p>
    <w:p w14:paraId="28E92CB4" w14:textId="74A8A416" w:rsidR="00B2445C" w:rsidRPr="001B1784" w:rsidRDefault="00FB6680" w:rsidP="00FB6680">
      <w:pPr>
        <w:spacing w:after="0" w:line="240" w:lineRule="auto"/>
        <w:ind w:left="567" w:hanging="567"/>
        <w:jc w:val="both"/>
        <w:rPr>
          <w:rFonts w:eastAsia="Calibri" w:cs="Arial"/>
          <w:sz w:val="22"/>
          <w:lang w:eastAsia="en-GB"/>
        </w:rPr>
      </w:pPr>
      <w:r w:rsidRPr="001B1784">
        <w:rPr>
          <w:rFonts w:eastAsia="Calibri" w:cs="Arial"/>
          <w:sz w:val="22"/>
          <w:lang w:eastAsia="en-GB"/>
        </w:rPr>
        <w:t>12.2</w:t>
      </w:r>
      <w:r w:rsidRPr="001B1784">
        <w:rPr>
          <w:rFonts w:eastAsia="Calibri" w:cs="Arial"/>
          <w:sz w:val="22"/>
          <w:lang w:eastAsia="en-GB"/>
        </w:rPr>
        <w:tab/>
      </w:r>
      <w:r w:rsidR="00B2445C" w:rsidRPr="001B1784">
        <w:rPr>
          <w:rFonts w:eastAsia="Calibri" w:cs="Arial"/>
          <w:sz w:val="22"/>
          <w:lang w:eastAsia="en-GB"/>
        </w:rPr>
        <w:t>Terrorist organisations, such as ISI</w:t>
      </w:r>
      <w:r w:rsidR="0018423B" w:rsidRPr="001B1784">
        <w:rPr>
          <w:rFonts w:eastAsia="Calibri" w:cs="Arial"/>
          <w:sz w:val="22"/>
          <w:lang w:eastAsia="en-GB"/>
        </w:rPr>
        <w:t>S</w:t>
      </w:r>
      <w:r w:rsidR="00B2445C" w:rsidRPr="001B1784">
        <w:rPr>
          <w:rFonts w:eastAsia="Calibri" w:cs="Arial"/>
          <w:sz w:val="22"/>
          <w:lang w:eastAsia="en-GB"/>
        </w:rPr>
        <w:t xml:space="preserve">, are attempting to radicalise and recruit young people through extensive use of social media and the internet. </w:t>
      </w:r>
      <w:r w:rsidR="00B2445C" w:rsidRPr="001B1784">
        <w:rPr>
          <w:rFonts w:eastAsia="Calibri" w:cs="Arial"/>
          <w:color w:val="000000"/>
          <w:sz w:val="23"/>
          <w:szCs w:val="23"/>
        </w:rPr>
        <w:t>As with any other online risks of harm, every adult in school (teachers and teaching assistants in particular) must be aware of the risks posed by the online activity of extremist and terrorist groups</w:t>
      </w:r>
      <w:r w:rsidR="00B2445C" w:rsidRPr="001B1784">
        <w:rPr>
          <w:rFonts w:eastAsia="Calibri" w:cs="Arial"/>
          <w:sz w:val="22"/>
          <w:lang w:eastAsia="en-GB"/>
        </w:rPr>
        <w:t>.</w:t>
      </w:r>
    </w:p>
    <w:p w14:paraId="1464B0BD" w14:textId="77777777" w:rsidR="00B2445C" w:rsidRPr="001B1784" w:rsidRDefault="00B2445C" w:rsidP="00FB6680">
      <w:pPr>
        <w:spacing w:after="0" w:line="240" w:lineRule="auto"/>
        <w:ind w:left="567" w:hanging="567"/>
        <w:jc w:val="both"/>
        <w:rPr>
          <w:rFonts w:eastAsia="Calibri" w:cs="Arial"/>
          <w:sz w:val="22"/>
          <w:lang w:eastAsia="en-GB"/>
        </w:rPr>
      </w:pPr>
    </w:p>
    <w:p w14:paraId="75DCF0BD" w14:textId="4FCA9B16" w:rsidR="00B2445C" w:rsidRPr="001B1784" w:rsidRDefault="00B2445C" w:rsidP="00FB6680">
      <w:pPr>
        <w:spacing w:after="0" w:line="240" w:lineRule="auto"/>
        <w:ind w:left="567" w:hanging="567"/>
        <w:jc w:val="both"/>
        <w:rPr>
          <w:rFonts w:eastAsia="Calibri" w:cs="Arial"/>
          <w:sz w:val="22"/>
          <w:lang w:eastAsia="en-GB"/>
        </w:rPr>
      </w:pPr>
      <w:r w:rsidRPr="001B1784">
        <w:rPr>
          <w:rFonts w:eastAsia="Calibri" w:cs="Arial"/>
          <w:sz w:val="22"/>
          <w:lang w:eastAsia="en-GB"/>
        </w:rPr>
        <w:t>1</w:t>
      </w:r>
      <w:r w:rsidR="00FB6680" w:rsidRPr="001B1784">
        <w:rPr>
          <w:rFonts w:eastAsia="Calibri" w:cs="Arial"/>
          <w:sz w:val="22"/>
          <w:lang w:eastAsia="en-GB"/>
        </w:rPr>
        <w:t>2</w:t>
      </w:r>
      <w:r w:rsidRPr="001B1784">
        <w:rPr>
          <w:rFonts w:eastAsia="Calibri" w:cs="Arial"/>
          <w:sz w:val="22"/>
          <w:lang w:eastAsia="en-GB"/>
        </w:rPr>
        <w:t xml:space="preserve">.3 </w:t>
      </w:r>
      <w:r w:rsidRPr="001B1784">
        <w:rPr>
          <w:rFonts w:eastAsia="Calibri" w:cs="Arial"/>
          <w:sz w:val="22"/>
          <w:lang w:eastAsia="en-GB"/>
        </w:rPr>
        <w:tab/>
        <w:t>The Government has issued statutory guidance in relation to the Prevent Duty (June 2015). In addition, to assist schools and to help recipients understand the implications of the duty, the DfE has also produced non</w:t>
      </w:r>
      <w:r w:rsidR="0018423B" w:rsidRPr="001B1784">
        <w:rPr>
          <w:rFonts w:eastAsia="Calibri" w:cs="Arial"/>
          <w:sz w:val="22"/>
          <w:lang w:eastAsia="en-GB"/>
        </w:rPr>
        <w:t>-</w:t>
      </w:r>
      <w:r w:rsidRPr="001B1784">
        <w:rPr>
          <w:rFonts w:eastAsia="Calibri" w:cs="Arial"/>
          <w:sz w:val="22"/>
          <w:lang w:eastAsia="en-GB"/>
        </w:rPr>
        <w:t>statutory advice (June 2015). Adults should familiarise themselves with the guidance and the advice, both of which are available in the school office/on the school website.</w:t>
      </w:r>
    </w:p>
    <w:p w14:paraId="380C77B3" w14:textId="77777777" w:rsidR="00B2445C" w:rsidRPr="001B1784" w:rsidRDefault="00B2445C" w:rsidP="00FB6680">
      <w:pPr>
        <w:spacing w:after="0" w:line="240" w:lineRule="auto"/>
        <w:ind w:left="567" w:hanging="567"/>
        <w:jc w:val="both"/>
        <w:rPr>
          <w:rFonts w:eastAsia="Calibri" w:cs="Arial"/>
          <w:sz w:val="22"/>
          <w:lang w:eastAsia="en-GB"/>
        </w:rPr>
      </w:pPr>
    </w:p>
    <w:p w14:paraId="5158DD60" w14:textId="36F66AF0" w:rsidR="00B2445C" w:rsidRPr="001B1784" w:rsidRDefault="00B2445C" w:rsidP="00FB6680">
      <w:pPr>
        <w:spacing w:after="0" w:line="240" w:lineRule="auto"/>
        <w:ind w:left="567" w:hanging="567"/>
        <w:jc w:val="both"/>
        <w:rPr>
          <w:rFonts w:eastAsia="Calibri" w:cs="Arial"/>
          <w:sz w:val="22"/>
          <w:lang w:eastAsia="en-GB"/>
        </w:rPr>
      </w:pPr>
      <w:r w:rsidRPr="001B1784">
        <w:rPr>
          <w:rFonts w:eastAsia="Calibri" w:cs="Arial"/>
          <w:sz w:val="22"/>
          <w:lang w:eastAsia="en-GB"/>
        </w:rPr>
        <w:t>1</w:t>
      </w:r>
      <w:r w:rsidR="00FB6680" w:rsidRPr="001B1784">
        <w:rPr>
          <w:rFonts w:eastAsia="Calibri" w:cs="Arial"/>
          <w:sz w:val="22"/>
          <w:lang w:eastAsia="en-GB"/>
        </w:rPr>
        <w:t>2</w:t>
      </w:r>
      <w:r w:rsidRPr="001B1784">
        <w:rPr>
          <w:rFonts w:eastAsia="Calibri" w:cs="Arial"/>
          <w:sz w:val="22"/>
          <w:lang w:eastAsia="en-GB"/>
        </w:rPr>
        <w:t xml:space="preserve">.4 </w:t>
      </w:r>
      <w:r w:rsidRPr="001B1784">
        <w:rPr>
          <w:rFonts w:eastAsia="Calibri" w:cs="Arial"/>
          <w:sz w:val="22"/>
          <w:lang w:eastAsia="en-GB"/>
        </w:rPr>
        <w:tab/>
      </w:r>
      <w:r w:rsidRPr="001B1784">
        <w:rPr>
          <w:rFonts w:eastAsia="Calibri" w:cs="Arial"/>
          <w:color w:val="000000"/>
          <w:sz w:val="23"/>
          <w:szCs w:val="23"/>
        </w:rPr>
        <w:t>The statutory guidance makes clear the need for schools to ensure that children are safe from terrorist and extremist material when accessing the internet in schools. The school will ensure that suitable filtering is in place. Internet safety is integral to the school’s ICT curriculum and the school will ensure it is embedded in the school curriculum</w:t>
      </w:r>
      <w:r w:rsidRPr="001B1784">
        <w:rPr>
          <w:rFonts w:eastAsia="Calibri" w:cs="Arial"/>
          <w:sz w:val="23"/>
          <w:szCs w:val="23"/>
        </w:rPr>
        <w:t>. In addition to advice on internet safety provided by the school, further general advice and resources for schools on internet safety are available on the UK Safer Internet Centre website</w:t>
      </w:r>
    </w:p>
    <w:p w14:paraId="5931936D" w14:textId="77777777" w:rsidR="00B2445C" w:rsidRPr="001B1784" w:rsidRDefault="00B2445C" w:rsidP="00FB6680">
      <w:pPr>
        <w:spacing w:after="0" w:line="240" w:lineRule="auto"/>
        <w:ind w:left="567" w:hanging="567"/>
        <w:jc w:val="both"/>
        <w:rPr>
          <w:rFonts w:eastAsia="Calibri" w:cs="Arial"/>
          <w:color w:val="000000"/>
          <w:sz w:val="23"/>
          <w:szCs w:val="23"/>
        </w:rPr>
      </w:pPr>
    </w:p>
    <w:p w14:paraId="5DF1977C" w14:textId="625A7E6E" w:rsidR="00B2445C" w:rsidRPr="001B1784" w:rsidRDefault="00B2445C" w:rsidP="00FB6680">
      <w:pPr>
        <w:spacing w:after="0" w:line="240" w:lineRule="auto"/>
        <w:ind w:left="567" w:hanging="567"/>
        <w:jc w:val="both"/>
        <w:rPr>
          <w:rFonts w:eastAsia="Calibri" w:cs="Arial"/>
          <w:sz w:val="22"/>
          <w:lang w:eastAsia="en-GB"/>
        </w:rPr>
      </w:pPr>
      <w:r w:rsidRPr="001B1784">
        <w:rPr>
          <w:rFonts w:eastAsia="Calibri" w:cs="Arial"/>
          <w:sz w:val="22"/>
          <w:lang w:eastAsia="en-GB"/>
        </w:rPr>
        <w:t>1</w:t>
      </w:r>
      <w:r w:rsidR="00FB6680" w:rsidRPr="001B1784">
        <w:rPr>
          <w:rFonts w:eastAsia="Calibri" w:cs="Arial"/>
          <w:sz w:val="22"/>
          <w:lang w:eastAsia="en-GB"/>
        </w:rPr>
        <w:t>2</w:t>
      </w:r>
      <w:r w:rsidRPr="001B1784">
        <w:rPr>
          <w:rFonts w:eastAsia="Calibri" w:cs="Arial"/>
          <w:sz w:val="22"/>
          <w:lang w:eastAsia="en-GB"/>
        </w:rPr>
        <w:t>.5</w:t>
      </w:r>
      <w:r w:rsidRPr="001B1784">
        <w:rPr>
          <w:rFonts w:eastAsia="Calibri" w:cs="Arial"/>
          <w:sz w:val="22"/>
          <w:lang w:eastAsia="en-GB"/>
        </w:rPr>
        <w:tab/>
        <w:t>Keeping children safe from risks posed by terrorist exploitation of social media should be approached by adults in school in the same way as safeguarding children from any other form of online abuse. The DfE has produced a briefing note aimed mainly at Headteachers, teachers and safeguarding leads in schools detailing how social media platforms are being used in particular to encourage travel to Syria and Iraq. All adults in school (teachers and teaching assistants in particular), should familiarise themselves with the contents of the briefing note and must ensure that if they have any concerns, the school’s normal safeguarding procedures are followed. The Briefing Note is available in the school office/on the school website.</w:t>
      </w:r>
    </w:p>
    <w:p w14:paraId="184D568D" w14:textId="77777777" w:rsidR="00B2445C" w:rsidRPr="001B1784" w:rsidRDefault="00B2445C" w:rsidP="00FB6680">
      <w:pPr>
        <w:spacing w:after="0" w:line="240" w:lineRule="auto"/>
        <w:ind w:left="567" w:hanging="567"/>
        <w:jc w:val="both"/>
        <w:rPr>
          <w:rFonts w:eastAsia="Calibri" w:cs="Arial"/>
          <w:i/>
          <w:sz w:val="22"/>
          <w:lang w:eastAsia="en-GB"/>
        </w:rPr>
      </w:pPr>
    </w:p>
    <w:p w14:paraId="1CED9FC8" w14:textId="38EEAF1D" w:rsidR="00702CA9" w:rsidRPr="001B1784" w:rsidRDefault="00B2445C" w:rsidP="00702CA9">
      <w:pPr>
        <w:spacing w:after="0" w:line="240" w:lineRule="auto"/>
        <w:ind w:left="567" w:hanging="567"/>
        <w:jc w:val="both"/>
        <w:rPr>
          <w:rFonts w:eastAsia="Calibri" w:cs="Arial"/>
          <w:sz w:val="22"/>
          <w:lang w:eastAsia="en-GB"/>
        </w:rPr>
      </w:pPr>
      <w:r w:rsidRPr="001B1784">
        <w:rPr>
          <w:rFonts w:eastAsia="Calibri" w:cs="Arial"/>
          <w:sz w:val="22"/>
          <w:lang w:eastAsia="en-GB"/>
        </w:rPr>
        <w:t>1</w:t>
      </w:r>
      <w:r w:rsidR="00FB6680" w:rsidRPr="001B1784">
        <w:rPr>
          <w:rFonts w:eastAsia="Calibri" w:cs="Arial"/>
          <w:sz w:val="22"/>
          <w:lang w:eastAsia="en-GB"/>
        </w:rPr>
        <w:t>2</w:t>
      </w:r>
      <w:r w:rsidRPr="001B1784">
        <w:rPr>
          <w:rFonts w:eastAsia="Calibri" w:cs="Arial"/>
          <w:sz w:val="22"/>
          <w:lang w:eastAsia="en-GB"/>
        </w:rPr>
        <w:t xml:space="preserve">.6 </w:t>
      </w:r>
      <w:r w:rsidRPr="001B1784">
        <w:rPr>
          <w:rFonts w:eastAsia="Calibri" w:cs="Arial"/>
          <w:sz w:val="22"/>
          <w:lang w:eastAsia="en-GB"/>
        </w:rPr>
        <w:tab/>
        <w:t>For the avoidance of doubt, if any adult working in school has a concern that a particular pupil or group of pupils is at risk of radicalisation or terrorist exploitation, through social media or otherwise, they must immediately contact the Headteacher and follow the school’s normal safeguarding procedures, including discussing the matter with the school’s designated safeguarding lead and where deemed necessary, with children’s social care at the Local Authority and the local police.</w:t>
      </w:r>
      <w:bookmarkStart w:id="30" w:name="_Toc149041415"/>
    </w:p>
    <w:p w14:paraId="68E2F74D" w14:textId="4EBD7799" w:rsidR="00110B2F" w:rsidRPr="001B1784" w:rsidRDefault="00702CA9" w:rsidP="00702CA9">
      <w:pPr>
        <w:pStyle w:val="Heading1"/>
        <w:rPr>
          <w:rFonts w:ascii="Arial" w:eastAsia="Calibri" w:hAnsi="Arial" w:cs="Arial"/>
          <w:b/>
          <w:color w:val="8DB3E2" w:themeColor="text2" w:themeTint="66"/>
          <w:lang w:eastAsia="en-GB"/>
        </w:rPr>
      </w:pPr>
      <w:r w:rsidRPr="001B1784">
        <w:rPr>
          <w:rFonts w:ascii="Arial" w:eastAsia="Calibri" w:hAnsi="Arial" w:cs="Arial"/>
          <w:b/>
          <w:color w:val="8DB3E2" w:themeColor="text2" w:themeTint="66"/>
          <w:lang w:eastAsia="en-GB"/>
        </w:rPr>
        <w:t xml:space="preserve">13 </w:t>
      </w:r>
      <w:r w:rsidR="00110B2F" w:rsidRPr="001B1784">
        <w:rPr>
          <w:rFonts w:ascii="Arial" w:eastAsia="Calibri" w:hAnsi="Arial" w:cs="Arial"/>
          <w:b/>
          <w:color w:val="8DB3E2" w:themeColor="text2" w:themeTint="66"/>
          <w:lang w:eastAsia="en-GB"/>
        </w:rPr>
        <w:t>Breaches of Policy and Other Issues</w:t>
      </w:r>
      <w:bookmarkEnd w:id="30"/>
    </w:p>
    <w:p w14:paraId="14D0E2A5" w14:textId="37C0C932" w:rsidR="00FB6680" w:rsidRPr="001B1784" w:rsidRDefault="00FB6680" w:rsidP="00FB6680">
      <w:pPr>
        <w:pStyle w:val="ListParagraph"/>
        <w:spacing w:after="0" w:line="240" w:lineRule="auto"/>
        <w:ind w:left="420"/>
        <w:jc w:val="both"/>
        <w:rPr>
          <w:rFonts w:eastAsia="Calibri" w:cs="Arial"/>
          <w:sz w:val="22"/>
          <w:lang w:eastAsia="en-GB"/>
        </w:rPr>
      </w:pPr>
    </w:p>
    <w:p w14:paraId="79F35EF3" w14:textId="77777777" w:rsidR="00702CA9" w:rsidRPr="001B1784" w:rsidRDefault="00702CA9" w:rsidP="00702CA9">
      <w:pPr>
        <w:pStyle w:val="ListParagraph"/>
        <w:spacing w:after="0" w:line="240" w:lineRule="auto"/>
        <w:ind w:left="567" w:hanging="567"/>
        <w:jc w:val="both"/>
        <w:rPr>
          <w:rFonts w:eastAsia="Calibri" w:cs="Arial"/>
          <w:vanish/>
          <w:sz w:val="22"/>
          <w:lang w:eastAsia="en-GB"/>
        </w:rPr>
      </w:pPr>
    </w:p>
    <w:p w14:paraId="75450284" w14:textId="77777777" w:rsidR="00FB6680" w:rsidRPr="001B1784" w:rsidRDefault="00B2445C" w:rsidP="00702CA9">
      <w:pPr>
        <w:pStyle w:val="ListParagraph"/>
        <w:numPr>
          <w:ilvl w:val="1"/>
          <w:numId w:val="28"/>
        </w:numPr>
        <w:spacing w:after="0" w:line="240" w:lineRule="auto"/>
        <w:ind w:left="567" w:hanging="567"/>
        <w:jc w:val="both"/>
        <w:rPr>
          <w:rFonts w:eastAsia="Calibri" w:cs="Arial"/>
          <w:sz w:val="22"/>
          <w:lang w:eastAsia="en-GB"/>
        </w:rPr>
      </w:pPr>
      <w:r w:rsidRPr="001B1784">
        <w:rPr>
          <w:rFonts w:eastAsia="Calibri" w:cs="Arial"/>
          <w:sz w:val="22"/>
          <w:lang w:eastAsia="en-GB"/>
        </w:rPr>
        <w:t xml:space="preserve">Any breach of this policy and the duties, responsibilities, professional standards and legal obligations referred to will be regarded as a serious matter and action including disciplinary action in appropriate circumstances will be taken by the Headteacher (or the Governing Body). In serious cases involving employees this may lead to dismissal without notice on the grounds of gross misconduct. </w:t>
      </w:r>
    </w:p>
    <w:p w14:paraId="552C231C" w14:textId="77777777" w:rsidR="00FB6680" w:rsidRPr="001B1784" w:rsidRDefault="00FB6680" w:rsidP="00702CA9">
      <w:pPr>
        <w:pStyle w:val="ListParagraph"/>
        <w:spacing w:after="0" w:line="240" w:lineRule="auto"/>
        <w:ind w:left="567" w:hanging="567"/>
        <w:jc w:val="both"/>
        <w:rPr>
          <w:rFonts w:eastAsia="Calibri" w:cs="Arial"/>
          <w:sz w:val="22"/>
          <w:lang w:eastAsia="en-GB"/>
        </w:rPr>
      </w:pPr>
    </w:p>
    <w:p w14:paraId="0BED7209" w14:textId="737E73C4" w:rsidR="00B2445C" w:rsidRPr="00FB6680" w:rsidRDefault="00B2445C" w:rsidP="00702CA9">
      <w:pPr>
        <w:pStyle w:val="ListParagraph"/>
        <w:numPr>
          <w:ilvl w:val="1"/>
          <w:numId w:val="28"/>
        </w:numPr>
        <w:spacing w:after="0" w:line="240" w:lineRule="auto"/>
        <w:ind w:left="567" w:hanging="567"/>
        <w:jc w:val="both"/>
        <w:rPr>
          <w:rFonts w:eastAsia="Calibri" w:cs="Arial"/>
          <w:sz w:val="22"/>
          <w:lang w:eastAsia="en-GB"/>
        </w:rPr>
      </w:pPr>
      <w:r w:rsidRPr="001B1784">
        <w:rPr>
          <w:rFonts w:eastAsia="Calibri" w:cs="Arial"/>
          <w:sz w:val="22"/>
          <w:lang w:eastAsia="en-GB"/>
        </w:rPr>
        <w:t>Adults must be aware that any breach of this policy involving a breach of the laws, professional codes or other statutory provisions referred to in this policy may result in legal or other action being taken against them by a body or p</w:t>
      </w:r>
      <w:r w:rsidRPr="00772CB0">
        <w:rPr>
          <w:rFonts w:eastAsia="Calibri" w:cs="Arial"/>
          <w:sz w:val="22"/>
          <w:lang w:eastAsia="en-GB"/>
        </w:rPr>
        <w:t xml:space="preserve">erson other than the school.  </w:t>
      </w:r>
    </w:p>
    <w:sectPr w:rsidR="00B2445C" w:rsidRPr="00FB6680" w:rsidSect="00396028">
      <w:footerReference w:type="default" r:id="rId12"/>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1EC9" w14:textId="77777777" w:rsidR="00CF6611" w:rsidRDefault="00CF6611">
      <w:pPr>
        <w:spacing w:after="0" w:line="240" w:lineRule="auto"/>
      </w:pPr>
      <w:r>
        <w:separator/>
      </w:r>
    </w:p>
  </w:endnote>
  <w:endnote w:type="continuationSeparator" w:id="0">
    <w:p w14:paraId="05665284" w14:textId="77777777" w:rsidR="00CF6611" w:rsidRDefault="00CF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44461"/>
      <w:docPartObj>
        <w:docPartGallery w:val="Page Numbers (Bottom of Page)"/>
        <w:docPartUnique/>
      </w:docPartObj>
    </w:sdtPr>
    <w:sdtEndPr/>
    <w:sdtContent>
      <w:p w14:paraId="212DEA9C" w14:textId="38219C3F" w:rsidR="00AC4F65" w:rsidRDefault="00AC4F65">
        <w:pPr>
          <w:pStyle w:val="Footer"/>
          <w:jc w:val="center"/>
        </w:pPr>
        <w:r>
          <w:fldChar w:fldCharType="begin"/>
        </w:r>
        <w:r>
          <w:instrText xml:space="preserve"> PAGE   \* MERGEFORMAT </w:instrText>
        </w:r>
        <w:r>
          <w:fldChar w:fldCharType="separate"/>
        </w:r>
        <w:r w:rsidR="00E3188C">
          <w:rPr>
            <w:noProof/>
          </w:rPr>
          <w:t>13</w:t>
        </w:r>
        <w:r>
          <w:rPr>
            <w:noProof/>
          </w:rPr>
          <w:fldChar w:fldCharType="end"/>
        </w:r>
      </w:p>
    </w:sdtContent>
  </w:sdt>
  <w:p w14:paraId="798E3324" w14:textId="77777777" w:rsidR="00AC4F65" w:rsidRDefault="00AC4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4DE6" w14:textId="77777777" w:rsidR="00CF6611" w:rsidRDefault="00CF6611">
      <w:pPr>
        <w:spacing w:after="0" w:line="240" w:lineRule="auto"/>
      </w:pPr>
      <w:r>
        <w:separator/>
      </w:r>
    </w:p>
  </w:footnote>
  <w:footnote w:type="continuationSeparator" w:id="0">
    <w:p w14:paraId="1DF33704" w14:textId="77777777" w:rsidR="00CF6611" w:rsidRDefault="00CF6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EA1"/>
    <w:multiLevelType w:val="multilevel"/>
    <w:tmpl w:val="6DD042DA"/>
    <w:lvl w:ilvl="0">
      <w:start w:val="6"/>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34D64"/>
    <w:multiLevelType w:val="multilevel"/>
    <w:tmpl w:val="715C3200"/>
    <w:lvl w:ilvl="0">
      <w:start w:val="7"/>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88A401E"/>
    <w:multiLevelType w:val="multilevel"/>
    <w:tmpl w:val="E954B9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7F0E07"/>
    <w:multiLevelType w:val="multilevel"/>
    <w:tmpl w:val="FF840466"/>
    <w:lvl w:ilvl="0">
      <w:start w:val="5"/>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AE770A4"/>
    <w:multiLevelType w:val="multilevel"/>
    <w:tmpl w:val="F600262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E950F5"/>
    <w:multiLevelType w:val="multilevel"/>
    <w:tmpl w:val="0F04502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A21FE5"/>
    <w:multiLevelType w:val="multilevel"/>
    <w:tmpl w:val="8B56EF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92057"/>
    <w:multiLevelType w:val="multilevel"/>
    <w:tmpl w:val="F7F043A6"/>
    <w:lvl w:ilvl="0">
      <w:start w:val="7"/>
      <w:numFmt w:val="decimal"/>
      <w:lvlText w:val="%1"/>
      <w:lvlJc w:val="left"/>
      <w:pPr>
        <w:ind w:left="360" w:hanging="360"/>
      </w:pPr>
      <w:rPr>
        <w:rFonts w:hint="default"/>
      </w:rPr>
    </w:lvl>
    <w:lvl w:ilvl="1">
      <w:start w:val="8"/>
      <w:numFmt w:val="decimal"/>
      <w:lvlText w:val="%2.1"/>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34FCC"/>
    <w:multiLevelType w:val="multilevel"/>
    <w:tmpl w:val="FEFCC01A"/>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0D71F09"/>
    <w:multiLevelType w:val="multilevel"/>
    <w:tmpl w:val="A18AC9C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4E176AD"/>
    <w:multiLevelType w:val="multilevel"/>
    <w:tmpl w:val="5282D81C"/>
    <w:lvl w:ilvl="0">
      <w:start w:val="6"/>
      <w:numFmt w:val="decimal"/>
      <w:lvlText w:val="%1"/>
      <w:lvlJc w:val="left"/>
      <w:pPr>
        <w:ind w:left="420" w:hanging="420"/>
      </w:pPr>
      <w:rPr>
        <w:rFonts w:hint="default"/>
        <w:b w:val="0"/>
      </w:rPr>
    </w:lvl>
    <w:lvl w:ilvl="1">
      <w:start w:val="20"/>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23726BB"/>
    <w:multiLevelType w:val="multilevel"/>
    <w:tmpl w:val="F600262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FB557C"/>
    <w:multiLevelType w:val="multilevel"/>
    <w:tmpl w:val="899A7044"/>
    <w:lvl w:ilvl="0">
      <w:start w:val="6"/>
      <w:numFmt w:val="decimal"/>
      <w:lvlText w:val="%1"/>
      <w:lvlJc w:val="left"/>
      <w:pPr>
        <w:ind w:left="420" w:hanging="420"/>
      </w:pPr>
      <w:rPr>
        <w:rFonts w:hint="default"/>
        <w:b w:val="0"/>
      </w:rPr>
    </w:lvl>
    <w:lvl w:ilvl="1">
      <w:start w:val="2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54B401D"/>
    <w:multiLevelType w:val="multilevel"/>
    <w:tmpl w:val="E626D1FE"/>
    <w:lvl w:ilvl="0">
      <w:start w:val="4"/>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color w:val="auto"/>
        <w:sz w:val="22"/>
      </w:rPr>
    </w:lvl>
    <w:lvl w:ilvl="2">
      <w:start w:val="1"/>
      <w:numFmt w:val="decimal"/>
      <w:isLgl/>
      <w:lvlText w:val="%1.%2.%3"/>
      <w:lvlJc w:val="left"/>
      <w:pPr>
        <w:ind w:left="1146" w:hanging="720"/>
      </w:pPr>
      <w:rPr>
        <w:rFonts w:hint="default"/>
        <w:b w:val="0"/>
        <w:color w:val="auto"/>
        <w:sz w:val="22"/>
      </w:rPr>
    </w:lvl>
    <w:lvl w:ilvl="3">
      <w:start w:val="1"/>
      <w:numFmt w:val="decimal"/>
      <w:isLgl/>
      <w:lvlText w:val="%1.%2.%3.%4"/>
      <w:lvlJc w:val="left"/>
      <w:pPr>
        <w:ind w:left="1506" w:hanging="1080"/>
      </w:pPr>
      <w:rPr>
        <w:rFonts w:hint="default"/>
        <w:b w:val="0"/>
        <w:color w:val="auto"/>
        <w:sz w:val="22"/>
      </w:rPr>
    </w:lvl>
    <w:lvl w:ilvl="4">
      <w:start w:val="1"/>
      <w:numFmt w:val="decimal"/>
      <w:isLgl/>
      <w:lvlText w:val="%1.%2.%3.%4.%5"/>
      <w:lvlJc w:val="left"/>
      <w:pPr>
        <w:ind w:left="1866" w:hanging="1440"/>
      </w:pPr>
      <w:rPr>
        <w:rFonts w:hint="default"/>
        <w:b w:val="0"/>
        <w:color w:val="auto"/>
        <w:sz w:val="22"/>
      </w:rPr>
    </w:lvl>
    <w:lvl w:ilvl="5">
      <w:start w:val="1"/>
      <w:numFmt w:val="decimal"/>
      <w:isLgl/>
      <w:lvlText w:val="%1.%2.%3.%4.%5.%6"/>
      <w:lvlJc w:val="left"/>
      <w:pPr>
        <w:ind w:left="2226" w:hanging="1800"/>
      </w:pPr>
      <w:rPr>
        <w:rFonts w:hint="default"/>
        <w:b w:val="0"/>
        <w:color w:val="auto"/>
        <w:sz w:val="22"/>
      </w:rPr>
    </w:lvl>
    <w:lvl w:ilvl="6">
      <w:start w:val="1"/>
      <w:numFmt w:val="decimal"/>
      <w:isLgl/>
      <w:lvlText w:val="%1.%2.%3.%4.%5.%6.%7"/>
      <w:lvlJc w:val="left"/>
      <w:pPr>
        <w:ind w:left="2226" w:hanging="1800"/>
      </w:pPr>
      <w:rPr>
        <w:rFonts w:hint="default"/>
        <w:b w:val="0"/>
        <w:color w:val="auto"/>
        <w:sz w:val="22"/>
      </w:rPr>
    </w:lvl>
    <w:lvl w:ilvl="7">
      <w:start w:val="1"/>
      <w:numFmt w:val="decimal"/>
      <w:isLgl/>
      <w:lvlText w:val="%1.%2.%3.%4.%5.%6.%7.%8"/>
      <w:lvlJc w:val="left"/>
      <w:pPr>
        <w:ind w:left="2586" w:hanging="2160"/>
      </w:pPr>
      <w:rPr>
        <w:rFonts w:hint="default"/>
        <w:b w:val="0"/>
        <w:color w:val="auto"/>
        <w:sz w:val="22"/>
      </w:rPr>
    </w:lvl>
    <w:lvl w:ilvl="8">
      <w:start w:val="1"/>
      <w:numFmt w:val="decimal"/>
      <w:isLgl/>
      <w:lvlText w:val="%1.%2.%3.%4.%5.%6.%7.%8.%9"/>
      <w:lvlJc w:val="left"/>
      <w:pPr>
        <w:ind w:left="2946" w:hanging="2520"/>
      </w:pPr>
      <w:rPr>
        <w:rFonts w:hint="default"/>
        <w:b w:val="0"/>
        <w:color w:val="auto"/>
        <w:sz w:val="22"/>
      </w:rPr>
    </w:lvl>
  </w:abstractNum>
  <w:abstractNum w:abstractNumId="14" w15:restartNumberingAfterBreak="0">
    <w:nsid w:val="36424456"/>
    <w:multiLevelType w:val="hybridMultilevel"/>
    <w:tmpl w:val="CAD4D98A"/>
    <w:lvl w:ilvl="0" w:tplc="53E03836">
      <w:start w:val="1"/>
      <w:numFmt w:val="bullet"/>
      <w:lvlText w:val=""/>
      <w:lvlJc w:val="left"/>
      <w:pPr>
        <w:tabs>
          <w:tab w:val="num" w:pos="284"/>
        </w:tabs>
        <w:ind w:left="340" w:hanging="340"/>
      </w:pPr>
      <w:rPr>
        <w:rFonts w:ascii="Symbol" w:hAnsi="Symbol" w:hint="default"/>
      </w:rPr>
    </w:lvl>
    <w:lvl w:ilvl="1" w:tplc="08090019" w:tentative="1">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15" w15:restartNumberingAfterBreak="0">
    <w:nsid w:val="3B283C58"/>
    <w:multiLevelType w:val="hybridMultilevel"/>
    <w:tmpl w:val="CF6E2F8C"/>
    <w:lvl w:ilvl="0" w:tplc="52D88F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14797"/>
    <w:multiLevelType w:val="multilevel"/>
    <w:tmpl w:val="7E449AE8"/>
    <w:lvl w:ilvl="0">
      <w:start w:val="1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06357"/>
    <w:multiLevelType w:val="hybridMultilevel"/>
    <w:tmpl w:val="A3C2B48C"/>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9" w15:restartNumberingAfterBreak="0">
    <w:nsid w:val="52276D6A"/>
    <w:multiLevelType w:val="hybridMultilevel"/>
    <w:tmpl w:val="677A4934"/>
    <w:lvl w:ilvl="0" w:tplc="F946AF2E">
      <w:start w:val="1"/>
      <w:numFmt w:val="decimal"/>
      <w:pStyle w:val="PCCMainNumbered"/>
      <w:lvlText w:val="%1"/>
      <w:lvlJc w:val="left"/>
      <w:pPr>
        <w:ind w:left="567" w:hanging="567"/>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53522643"/>
    <w:multiLevelType w:val="hybridMultilevel"/>
    <w:tmpl w:val="E49CDC60"/>
    <w:lvl w:ilvl="0" w:tplc="27449E4A">
      <w:start w:val="9"/>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771EFE"/>
    <w:multiLevelType w:val="multilevel"/>
    <w:tmpl w:val="6304F70A"/>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8A6567"/>
    <w:multiLevelType w:val="hybridMultilevel"/>
    <w:tmpl w:val="D912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D609C"/>
    <w:multiLevelType w:val="hybridMultilevel"/>
    <w:tmpl w:val="FB42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631C3"/>
    <w:multiLevelType w:val="multilevel"/>
    <w:tmpl w:val="AC2A619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0C1545"/>
    <w:multiLevelType w:val="multilevel"/>
    <w:tmpl w:val="583ED556"/>
    <w:lvl w:ilvl="0">
      <w:start w:val="1"/>
      <w:numFmt w:val="decimal"/>
      <w:lvlText w:val="%1."/>
      <w:lvlJc w:val="left"/>
      <w:pPr>
        <w:ind w:left="360" w:hanging="360"/>
      </w:pPr>
    </w:lvl>
    <w:lvl w:ilvl="1">
      <w:start w:val="1"/>
      <w:numFmt w:val="decimal"/>
      <w:lvlText w:val="%1.%2."/>
      <w:lvlJc w:val="left"/>
      <w:pPr>
        <w:ind w:left="999"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653EE8"/>
    <w:multiLevelType w:val="multilevel"/>
    <w:tmpl w:val="038C775A"/>
    <w:lvl w:ilvl="0">
      <w:start w:val="8"/>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7" w15:restartNumberingAfterBreak="0">
    <w:nsid w:val="766E2E07"/>
    <w:multiLevelType w:val="hybridMultilevel"/>
    <w:tmpl w:val="02A4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3160D"/>
    <w:multiLevelType w:val="multilevel"/>
    <w:tmpl w:val="4900F4D0"/>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14"/>
  </w:num>
  <w:num w:numId="3">
    <w:abstractNumId w:val="25"/>
  </w:num>
  <w:num w:numId="4">
    <w:abstractNumId w:val="9"/>
  </w:num>
  <w:num w:numId="5">
    <w:abstractNumId w:val="18"/>
  </w:num>
  <w:num w:numId="6">
    <w:abstractNumId w:val="13"/>
  </w:num>
  <w:num w:numId="7">
    <w:abstractNumId w:val="22"/>
  </w:num>
  <w:num w:numId="8">
    <w:abstractNumId w:val="15"/>
  </w:num>
  <w:num w:numId="9">
    <w:abstractNumId w:val="27"/>
  </w:num>
  <w:num w:numId="10">
    <w:abstractNumId w:val="6"/>
  </w:num>
  <w:num w:numId="11">
    <w:abstractNumId w:val="16"/>
  </w:num>
  <w:num w:numId="12">
    <w:abstractNumId w:val="23"/>
  </w:num>
  <w:num w:numId="13">
    <w:abstractNumId w:val="26"/>
  </w:num>
  <w:num w:numId="14">
    <w:abstractNumId w:val="8"/>
  </w:num>
  <w:num w:numId="15">
    <w:abstractNumId w:val="2"/>
  </w:num>
  <w:num w:numId="16">
    <w:abstractNumId w:val="7"/>
  </w:num>
  <w:num w:numId="17">
    <w:abstractNumId w:val="1"/>
  </w:num>
  <w:num w:numId="18">
    <w:abstractNumId w:val="24"/>
  </w:num>
  <w:num w:numId="19">
    <w:abstractNumId w:val="21"/>
  </w:num>
  <w:num w:numId="20">
    <w:abstractNumId w:val="0"/>
  </w:num>
  <w:num w:numId="21">
    <w:abstractNumId w:val="10"/>
  </w:num>
  <w:num w:numId="22">
    <w:abstractNumId w:val="12"/>
  </w:num>
  <w:num w:numId="23">
    <w:abstractNumId w:val="3"/>
  </w:num>
  <w:num w:numId="24">
    <w:abstractNumId w:val="20"/>
  </w:num>
  <w:num w:numId="25">
    <w:abstractNumId w:val="28"/>
  </w:num>
  <w:num w:numId="26">
    <w:abstractNumId w:val="5"/>
  </w:num>
  <w:num w:numId="27">
    <w:abstractNumId w:val="11"/>
  </w:num>
  <w:num w:numId="28">
    <w:abstractNumId w:val="4"/>
  </w:num>
  <w:num w:numId="2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28"/>
    <w:rsid w:val="00005405"/>
    <w:rsid w:val="00012913"/>
    <w:rsid w:val="00015A9B"/>
    <w:rsid w:val="00033B2A"/>
    <w:rsid w:val="00036EF4"/>
    <w:rsid w:val="00037637"/>
    <w:rsid w:val="00043067"/>
    <w:rsid w:val="0004742E"/>
    <w:rsid w:val="0005632A"/>
    <w:rsid w:val="00067A52"/>
    <w:rsid w:val="000763F8"/>
    <w:rsid w:val="00087D39"/>
    <w:rsid w:val="00095EE7"/>
    <w:rsid w:val="000A1F29"/>
    <w:rsid w:val="000B1BBD"/>
    <w:rsid w:val="000B5CCD"/>
    <w:rsid w:val="000B7FA3"/>
    <w:rsid w:val="000E3EFC"/>
    <w:rsid w:val="00110B2F"/>
    <w:rsid w:val="00130251"/>
    <w:rsid w:val="00142D99"/>
    <w:rsid w:val="00143EBC"/>
    <w:rsid w:val="00161F54"/>
    <w:rsid w:val="00167EDC"/>
    <w:rsid w:val="00176D2E"/>
    <w:rsid w:val="00177B59"/>
    <w:rsid w:val="0018423B"/>
    <w:rsid w:val="001979D7"/>
    <w:rsid w:val="001B1784"/>
    <w:rsid w:val="001C1CD5"/>
    <w:rsid w:val="001F12CC"/>
    <w:rsid w:val="001F2BD7"/>
    <w:rsid w:val="00203F60"/>
    <w:rsid w:val="00215361"/>
    <w:rsid w:val="00285214"/>
    <w:rsid w:val="00285BFB"/>
    <w:rsid w:val="002B3973"/>
    <w:rsid w:val="002F5AFE"/>
    <w:rsid w:val="002F69AA"/>
    <w:rsid w:val="003149FB"/>
    <w:rsid w:val="00317A6D"/>
    <w:rsid w:val="00324219"/>
    <w:rsid w:val="00346810"/>
    <w:rsid w:val="00360988"/>
    <w:rsid w:val="003610E2"/>
    <w:rsid w:val="00373F2A"/>
    <w:rsid w:val="00396028"/>
    <w:rsid w:val="003A46A7"/>
    <w:rsid w:val="003A6F3E"/>
    <w:rsid w:val="003F1C60"/>
    <w:rsid w:val="0040322E"/>
    <w:rsid w:val="00442B8B"/>
    <w:rsid w:val="00453244"/>
    <w:rsid w:val="00460BDC"/>
    <w:rsid w:val="00481452"/>
    <w:rsid w:val="00483A24"/>
    <w:rsid w:val="00495B37"/>
    <w:rsid w:val="004A2A56"/>
    <w:rsid w:val="004A441D"/>
    <w:rsid w:val="004B6C7D"/>
    <w:rsid w:val="004D7E04"/>
    <w:rsid w:val="004F7F17"/>
    <w:rsid w:val="00527814"/>
    <w:rsid w:val="0053308C"/>
    <w:rsid w:val="00536B6B"/>
    <w:rsid w:val="00552693"/>
    <w:rsid w:val="005639F7"/>
    <w:rsid w:val="005774D9"/>
    <w:rsid w:val="005855C4"/>
    <w:rsid w:val="00590C97"/>
    <w:rsid w:val="005B766E"/>
    <w:rsid w:val="005C0C35"/>
    <w:rsid w:val="005E0286"/>
    <w:rsid w:val="005F063D"/>
    <w:rsid w:val="00600D03"/>
    <w:rsid w:val="006221A7"/>
    <w:rsid w:val="00630720"/>
    <w:rsid w:val="006451EF"/>
    <w:rsid w:val="006464CE"/>
    <w:rsid w:val="006516DD"/>
    <w:rsid w:val="006559B3"/>
    <w:rsid w:val="00666509"/>
    <w:rsid w:val="006671FA"/>
    <w:rsid w:val="006700EB"/>
    <w:rsid w:val="00681B3A"/>
    <w:rsid w:val="006A1A09"/>
    <w:rsid w:val="006B06EE"/>
    <w:rsid w:val="006B232D"/>
    <w:rsid w:val="006C226D"/>
    <w:rsid w:val="006C541E"/>
    <w:rsid w:val="0070121C"/>
    <w:rsid w:val="00702CA9"/>
    <w:rsid w:val="0071509B"/>
    <w:rsid w:val="0072279E"/>
    <w:rsid w:val="00735318"/>
    <w:rsid w:val="007464EC"/>
    <w:rsid w:val="007628DF"/>
    <w:rsid w:val="00763D9A"/>
    <w:rsid w:val="00772CB0"/>
    <w:rsid w:val="00775AF4"/>
    <w:rsid w:val="00784185"/>
    <w:rsid w:val="007945A7"/>
    <w:rsid w:val="007A2109"/>
    <w:rsid w:val="007A2D85"/>
    <w:rsid w:val="007A4B31"/>
    <w:rsid w:val="007A75B3"/>
    <w:rsid w:val="007B06AE"/>
    <w:rsid w:val="007B5868"/>
    <w:rsid w:val="007E4DE5"/>
    <w:rsid w:val="007F26B1"/>
    <w:rsid w:val="00821F8D"/>
    <w:rsid w:val="00851173"/>
    <w:rsid w:val="00861375"/>
    <w:rsid w:val="00882902"/>
    <w:rsid w:val="008920C3"/>
    <w:rsid w:val="0089498E"/>
    <w:rsid w:val="008964B2"/>
    <w:rsid w:val="008A6D9C"/>
    <w:rsid w:val="008A7471"/>
    <w:rsid w:val="008C66FA"/>
    <w:rsid w:val="008C7AA9"/>
    <w:rsid w:val="008D656E"/>
    <w:rsid w:val="008E3B31"/>
    <w:rsid w:val="0091179C"/>
    <w:rsid w:val="00912B4A"/>
    <w:rsid w:val="00915186"/>
    <w:rsid w:val="00923214"/>
    <w:rsid w:val="00930184"/>
    <w:rsid w:val="00935365"/>
    <w:rsid w:val="00935684"/>
    <w:rsid w:val="0095127C"/>
    <w:rsid w:val="0096700F"/>
    <w:rsid w:val="00981B22"/>
    <w:rsid w:val="009A498C"/>
    <w:rsid w:val="009B0858"/>
    <w:rsid w:val="009B7B52"/>
    <w:rsid w:val="009C5B64"/>
    <w:rsid w:val="009E4CA9"/>
    <w:rsid w:val="009E5749"/>
    <w:rsid w:val="00A1409E"/>
    <w:rsid w:val="00A16502"/>
    <w:rsid w:val="00A33430"/>
    <w:rsid w:val="00A53239"/>
    <w:rsid w:val="00A53548"/>
    <w:rsid w:val="00A53E6D"/>
    <w:rsid w:val="00A6569F"/>
    <w:rsid w:val="00A77D0C"/>
    <w:rsid w:val="00A828D2"/>
    <w:rsid w:val="00A8556D"/>
    <w:rsid w:val="00AA4307"/>
    <w:rsid w:val="00AA56F3"/>
    <w:rsid w:val="00AC209D"/>
    <w:rsid w:val="00AC4F65"/>
    <w:rsid w:val="00AF7585"/>
    <w:rsid w:val="00B23437"/>
    <w:rsid w:val="00B2445C"/>
    <w:rsid w:val="00B25AB8"/>
    <w:rsid w:val="00B307D0"/>
    <w:rsid w:val="00B36785"/>
    <w:rsid w:val="00B41CF4"/>
    <w:rsid w:val="00B50189"/>
    <w:rsid w:val="00B53E38"/>
    <w:rsid w:val="00B76029"/>
    <w:rsid w:val="00B84052"/>
    <w:rsid w:val="00B8604E"/>
    <w:rsid w:val="00BC3221"/>
    <w:rsid w:val="00BC428B"/>
    <w:rsid w:val="00BE409F"/>
    <w:rsid w:val="00BF3904"/>
    <w:rsid w:val="00C10D6B"/>
    <w:rsid w:val="00C11683"/>
    <w:rsid w:val="00C46DD3"/>
    <w:rsid w:val="00C50E45"/>
    <w:rsid w:val="00C54044"/>
    <w:rsid w:val="00C600F2"/>
    <w:rsid w:val="00C618E3"/>
    <w:rsid w:val="00C62754"/>
    <w:rsid w:val="00C76597"/>
    <w:rsid w:val="00C82347"/>
    <w:rsid w:val="00CA1CD8"/>
    <w:rsid w:val="00CB1D42"/>
    <w:rsid w:val="00CD3D45"/>
    <w:rsid w:val="00CE2C58"/>
    <w:rsid w:val="00CF2DF2"/>
    <w:rsid w:val="00CF48F6"/>
    <w:rsid w:val="00CF6611"/>
    <w:rsid w:val="00D004ED"/>
    <w:rsid w:val="00D069BB"/>
    <w:rsid w:val="00D11CB9"/>
    <w:rsid w:val="00D234C6"/>
    <w:rsid w:val="00D41E5F"/>
    <w:rsid w:val="00D60647"/>
    <w:rsid w:val="00D765FE"/>
    <w:rsid w:val="00D93D45"/>
    <w:rsid w:val="00DB36B3"/>
    <w:rsid w:val="00DC78FA"/>
    <w:rsid w:val="00DD04E8"/>
    <w:rsid w:val="00DD5596"/>
    <w:rsid w:val="00DE24D1"/>
    <w:rsid w:val="00DE417F"/>
    <w:rsid w:val="00DF35D8"/>
    <w:rsid w:val="00E04A50"/>
    <w:rsid w:val="00E3188C"/>
    <w:rsid w:val="00E32D7D"/>
    <w:rsid w:val="00E33E5D"/>
    <w:rsid w:val="00E6236C"/>
    <w:rsid w:val="00E64B3C"/>
    <w:rsid w:val="00E85B86"/>
    <w:rsid w:val="00EA0B95"/>
    <w:rsid w:val="00EC12E0"/>
    <w:rsid w:val="00EC2E95"/>
    <w:rsid w:val="00EC66E6"/>
    <w:rsid w:val="00F00454"/>
    <w:rsid w:val="00F13A7A"/>
    <w:rsid w:val="00F23A52"/>
    <w:rsid w:val="00F26A25"/>
    <w:rsid w:val="00F47B29"/>
    <w:rsid w:val="00F52681"/>
    <w:rsid w:val="00F6183D"/>
    <w:rsid w:val="00F65427"/>
    <w:rsid w:val="00F733E1"/>
    <w:rsid w:val="00F7547A"/>
    <w:rsid w:val="00FB6680"/>
    <w:rsid w:val="00FC1937"/>
    <w:rsid w:val="00FC2C5F"/>
    <w:rsid w:val="00FC44EB"/>
    <w:rsid w:val="00FC504E"/>
    <w:rsid w:val="00FC717C"/>
    <w:rsid w:val="00FD50FC"/>
    <w:rsid w:val="00FD7996"/>
    <w:rsid w:val="00FE4694"/>
    <w:rsid w:val="00FF1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80F32D"/>
  <w15:chartTrackingRefBased/>
  <w15:docId w15:val="{DC86528A-AD66-4DA9-B44C-402E8674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28"/>
    <w:rPr>
      <w:rFonts w:ascii="Arial" w:hAnsi="Arial"/>
      <w:sz w:val="24"/>
    </w:rPr>
  </w:style>
  <w:style w:type="paragraph" w:styleId="Heading1">
    <w:name w:val="heading 1"/>
    <w:basedOn w:val="Normal"/>
    <w:next w:val="Normal"/>
    <w:link w:val="Heading1Char"/>
    <w:uiPriority w:val="9"/>
    <w:qFormat/>
    <w:rsid w:val="00396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60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60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60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960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602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96028"/>
    <w:pPr>
      <w:spacing w:after="100" w:line="240" w:lineRule="auto"/>
    </w:pPr>
    <w:rPr>
      <w:rFonts w:eastAsia="Times New Roman" w:cs="Arial"/>
      <w:szCs w:val="24"/>
    </w:rPr>
  </w:style>
  <w:style w:type="paragraph" w:styleId="TOC2">
    <w:name w:val="toc 2"/>
    <w:basedOn w:val="Normal"/>
    <w:next w:val="Normal"/>
    <w:autoRedefine/>
    <w:uiPriority w:val="39"/>
    <w:unhideWhenUsed/>
    <w:rsid w:val="00396028"/>
    <w:pPr>
      <w:spacing w:after="100" w:line="240" w:lineRule="auto"/>
      <w:ind w:left="240"/>
    </w:pPr>
    <w:rPr>
      <w:rFonts w:eastAsia="Times New Roman" w:cs="Arial"/>
      <w:szCs w:val="24"/>
    </w:rPr>
  </w:style>
  <w:style w:type="character" w:styleId="Hyperlink">
    <w:name w:val="Hyperlink"/>
    <w:basedOn w:val="DefaultParagraphFont"/>
    <w:uiPriority w:val="99"/>
    <w:unhideWhenUsed/>
    <w:rsid w:val="00396028"/>
    <w:rPr>
      <w:color w:val="0000FF" w:themeColor="hyperlink"/>
      <w:u w:val="single"/>
    </w:rPr>
  </w:style>
  <w:style w:type="character" w:customStyle="1" w:styleId="Heading1Char">
    <w:name w:val="Heading 1 Char"/>
    <w:basedOn w:val="DefaultParagraphFont"/>
    <w:link w:val="Heading1"/>
    <w:uiPriority w:val="9"/>
    <w:rsid w:val="0039602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96028"/>
    <w:pPr>
      <w:outlineLvl w:val="9"/>
    </w:pPr>
  </w:style>
  <w:style w:type="character" w:customStyle="1" w:styleId="Heading2Char">
    <w:name w:val="Heading 2 Char"/>
    <w:basedOn w:val="DefaultParagraphFont"/>
    <w:link w:val="Heading2"/>
    <w:uiPriority w:val="9"/>
    <w:rsid w:val="003960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602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396028"/>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39602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96028"/>
    <w:rPr>
      <w:rFonts w:asciiTheme="majorHAnsi" w:eastAsiaTheme="majorEastAsia" w:hAnsiTheme="majorHAnsi" w:cstheme="majorBidi"/>
      <w:i/>
      <w:iCs/>
      <w:color w:val="404040" w:themeColor="text1" w:themeTint="BF"/>
      <w:sz w:val="24"/>
    </w:rPr>
  </w:style>
  <w:style w:type="paragraph" w:customStyle="1" w:styleId="body">
    <w:name w:val="body"/>
    <w:basedOn w:val="Normal"/>
    <w:rsid w:val="0039602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396028"/>
    <w:pPr>
      <w:ind w:left="720"/>
      <w:contextualSpacing/>
    </w:pPr>
  </w:style>
  <w:style w:type="character" w:customStyle="1" w:styleId="apple-converted-space">
    <w:name w:val="apple-converted-space"/>
    <w:basedOn w:val="DefaultParagraphFont"/>
    <w:rsid w:val="00396028"/>
  </w:style>
  <w:style w:type="character" w:customStyle="1" w:styleId="highlight">
    <w:name w:val="highlight"/>
    <w:basedOn w:val="DefaultParagraphFont"/>
    <w:rsid w:val="00396028"/>
  </w:style>
  <w:style w:type="paragraph" w:styleId="NoSpacing">
    <w:name w:val="No Spacing"/>
    <w:uiPriority w:val="1"/>
    <w:qFormat/>
    <w:rsid w:val="00396028"/>
    <w:pPr>
      <w:spacing w:after="0" w:line="240" w:lineRule="auto"/>
    </w:pPr>
  </w:style>
  <w:style w:type="paragraph" w:styleId="Header">
    <w:name w:val="header"/>
    <w:basedOn w:val="Normal"/>
    <w:link w:val="HeaderChar"/>
    <w:uiPriority w:val="99"/>
    <w:unhideWhenUsed/>
    <w:rsid w:val="00396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28"/>
    <w:rPr>
      <w:rFonts w:ascii="Arial" w:hAnsi="Arial"/>
      <w:sz w:val="24"/>
    </w:rPr>
  </w:style>
  <w:style w:type="paragraph" w:styleId="Footer">
    <w:name w:val="footer"/>
    <w:basedOn w:val="Normal"/>
    <w:link w:val="FooterChar"/>
    <w:uiPriority w:val="99"/>
    <w:unhideWhenUsed/>
    <w:rsid w:val="00396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28"/>
    <w:rPr>
      <w:rFonts w:ascii="Arial" w:hAnsi="Arial"/>
      <w:sz w:val="24"/>
    </w:rPr>
  </w:style>
  <w:style w:type="paragraph" w:styleId="BalloonText">
    <w:name w:val="Balloon Text"/>
    <w:basedOn w:val="Normal"/>
    <w:link w:val="BalloonTextChar"/>
    <w:uiPriority w:val="99"/>
    <w:semiHidden/>
    <w:unhideWhenUsed/>
    <w:rsid w:val="00396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028"/>
    <w:rPr>
      <w:rFonts w:ascii="Tahoma" w:hAnsi="Tahoma" w:cs="Tahoma"/>
      <w:sz w:val="16"/>
      <w:szCs w:val="16"/>
    </w:rPr>
  </w:style>
  <w:style w:type="paragraph" w:styleId="Title">
    <w:name w:val="Title"/>
    <w:basedOn w:val="Normal"/>
    <w:link w:val="TitleChar"/>
    <w:qFormat/>
    <w:rsid w:val="00396028"/>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396028"/>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396028"/>
    <w:pPr>
      <w:spacing w:after="120" w:line="240" w:lineRule="auto"/>
      <w:ind w:left="283"/>
    </w:pPr>
    <w:rPr>
      <w:rFonts w:eastAsia="Times New Roman" w:cs="Arial"/>
      <w:color w:val="000000"/>
      <w:sz w:val="16"/>
      <w:szCs w:val="16"/>
    </w:rPr>
  </w:style>
  <w:style w:type="character" w:customStyle="1" w:styleId="BodyTextIndent3Char">
    <w:name w:val="Body Text Indent 3 Char"/>
    <w:basedOn w:val="DefaultParagraphFont"/>
    <w:link w:val="BodyTextIndent3"/>
    <w:rsid w:val="00396028"/>
    <w:rPr>
      <w:rFonts w:ascii="Arial" w:eastAsia="Times New Roman" w:hAnsi="Arial" w:cs="Arial"/>
      <w:color w:val="000000"/>
      <w:sz w:val="16"/>
      <w:szCs w:val="16"/>
    </w:rPr>
  </w:style>
  <w:style w:type="character" w:styleId="Strong">
    <w:name w:val="Strong"/>
    <w:basedOn w:val="DefaultParagraphFont"/>
    <w:uiPriority w:val="22"/>
    <w:qFormat/>
    <w:rsid w:val="00396028"/>
    <w:rPr>
      <w:b/>
      <w:bCs/>
    </w:rPr>
  </w:style>
  <w:style w:type="paragraph" w:styleId="BodyTextIndent2">
    <w:name w:val="Body Text Indent 2"/>
    <w:basedOn w:val="Normal"/>
    <w:link w:val="BodyTextIndent2Char"/>
    <w:uiPriority w:val="99"/>
    <w:unhideWhenUsed/>
    <w:rsid w:val="00396028"/>
    <w:pPr>
      <w:spacing w:after="120" w:line="480" w:lineRule="auto"/>
      <w:ind w:left="283"/>
    </w:pPr>
  </w:style>
  <w:style w:type="character" w:customStyle="1" w:styleId="BodyTextIndent2Char">
    <w:name w:val="Body Text Indent 2 Char"/>
    <w:basedOn w:val="DefaultParagraphFont"/>
    <w:link w:val="BodyTextIndent2"/>
    <w:uiPriority w:val="99"/>
    <w:rsid w:val="00396028"/>
    <w:rPr>
      <w:rFonts w:ascii="Arial" w:hAnsi="Arial"/>
      <w:sz w:val="24"/>
    </w:rPr>
  </w:style>
  <w:style w:type="character" w:styleId="CommentReference">
    <w:name w:val="annotation reference"/>
    <w:basedOn w:val="DefaultParagraphFont"/>
    <w:uiPriority w:val="99"/>
    <w:semiHidden/>
    <w:unhideWhenUsed/>
    <w:rsid w:val="00396028"/>
    <w:rPr>
      <w:sz w:val="16"/>
      <w:szCs w:val="16"/>
    </w:rPr>
  </w:style>
  <w:style w:type="paragraph" w:styleId="CommentText">
    <w:name w:val="annotation text"/>
    <w:basedOn w:val="Normal"/>
    <w:link w:val="CommentTextChar"/>
    <w:uiPriority w:val="99"/>
    <w:semiHidden/>
    <w:unhideWhenUsed/>
    <w:rsid w:val="00396028"/>
    <w:pPr>
      <w:spacing w:line="240" w:lineRule="auto"/>
    </w:pPr>
    <w:rPr>
      <w:sz w:val="20"/>
      <w:szCs w:val="20"/>
    </w:rPr>
  </w:style>
  <w:style w:type="character" w:customStyle="1" w:styleId="CommentTextChar">
    <w:name w:val="Comment Text Char"/>
    <w:basedOn w:val="DefaultParagraphFont"/>
    <w:link w:val="CommentText"/>
    <w:uiPriority w:val="99"/>
    <w:semiHidden/>
    <w:rsid w:val="003960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6028"/>
    <w:rPr>
      <w:b/>
      <w:bCs/>
    </w:rPr>
  </w:style>
  <w:style w:type="character" w:customStyle="1" w:styleId="CommentSubjectChar">
    <w:name w:val="Comment Subject Char"/>
    <w:basedOn w:val="CommentTextChar"/>
    <w:link w:val="CommentSubject"/>
    <w:uiPriority w:val="99"/>
    <w:semiHidden/>
    <w:rsid w:val="00396028"/>
    <w:rPr>
      <w:rFonts w:ascii="Arial" w:hAnsi="Arial"/>
      <w:b/>
      <w:bCs/>
      <w:sz w:val="20"/>
      <w:szCs w:val="20"/>
    </w:rPr>
  </w:style>
  <w:style w:type="paragraph" w:styleId="BodyTextIndent">
    <w:name w:val="Body Text Indent"/>
    <w:basedOn w:val="Normal"/>
    <w:link w:val="BodyTextIndentChar"/>
    <w:uiPriority w:val="99"/>
    <w:unhideWhenUsed/>
    <w:rsid w:val="00396028"/>
    <w:pPr>
      <w:spacing w:after="120"/>
      <w:ind w:left="283"/>
    </w:pPr>
  </w:style>
  <w:style w:type="character" w:customStyle="1" w:styleId="BodyTextIndentChar">
    <w:name w:val="Body Text Indent Char"/>
    <w:basedOn w:val="DefaultParagraphFont"/>
    <w:link w:val="BodyTextIndent"/>
    <w:uiPriority w:val="99"/>
    <w:rsid w:val="00396028"/>
    <w:rPr>
      <w:rFonts w:ascii="Arial" w:hAnsi="Arial"/>
      <w:sz w:val="24"/>
    </w:rPr>
  </w:style>
  <w:style w:type="paragraph" w:styleId="BlockText">
    <w:name w:val="Block Text"/>
    <w:basedOn w:val="Normal"/>
    <w:rsid w:val="00396028"/>
    <w:pPr>
      <w:spacing w:after="0" w:line="240" w:lineRule="auto"/>
      <w:ind w:left="720" w:right="26"/>
    </w:pPr>
    <w:rPr>
      <w:rFonts w:eastAsia="Times New Roman" w:cs="Arial"/>
      <w:i/>
      <w:iCs/>
      <w:szCs w:val="24"/>
    </w:rPr>
  </w:style>
  <w:style w:type="paragraph" w:customStyle="1" w:styleId="PCC18ptHeader">
    <w:name w:val="PCC 18pt Header"/>
    <w:qFormat/>
    <w:rsid w:val="00396028"/>
    <w:pPr>
      <w:spacing w:after="0" w:line="240" w:lineRule="auto"/>
    </w:pPr>
    <w:rPr>
      <w:rFonts w:ascii="Gill Sans MT" w:eastAsia="Times New Roman" w:hAnsi="Gill Sans MT" w:cs="Arial"/>
      <w:b/>
      <w:color w:val="000000"/>
      <w:sz w:val="36"/>
      <w:szCs w:val="24"/>
    </w:rPr>
  </w:style>
  <w:style w:type="paragraph" w:customStyle="1" w:styleId="PCCMainNumbered">
    <w:name w:val="PCC Main Numbered"/>
    <w:basedOn w:val="Normal"/>
    <w:qFormat/>
    <w:rsid w:val="00396028"/>
    <w:pPr>
      <w:numPr>
        <w:numId w:val="1"/>
      </w:numPr>
      <w:spacing w:before="120" w:after="0" w:line="240" w:lineRule="auto"/>
    </w:pPr>
    <w:rPr>
      <w:rFonts w:ascii="Gill Sans MT" w:eastAsia="Times New Roman" w:hAnsi="Gill Sans MT" w:cs="Arial"/>
      <w:szCs w:val="24"/>
    </w:rPr>
  </w:style>
  <w:style w:type="character" w:styleId="Emphasis">
    <w:name w:val="Emphasis"/>
    <w:basedOn w:val="DefaultParagraphFont"/>
    <w:uiPriority w:val="20"/>
    <w:qFormat/>
    <w:rsid w:val="00396028"/>
    <w:rPr>
      <w:i/>
      <w:iCs/>
      <w:bdr w:val="none" w:sz="0" w:space="0" w:color="auto" w:frame="1"/>
      <w:vertAlign w:val="baseline"/>
    </w:rPr>
  </w:style>
  <w:style w:type="paragraph" w:styleId="NormalWeb">
    <w:name w:val="Normal (Web)"/>
    <w:basedOn w:val="Normal"/>
    <w:uiPriority w:val="99"/>
    <w:unhideWhenUsed/>
    <w:rsid w:val="00396028"/>
    <w:pPr>
      <w:spacing w:after="240" w:line="240" w:lineRule="auto"/>
      <w:textAlignment w:val="baseline"/>
    </w:pPr>
    <w:rPr>
      <w:rFonts w:ascii="Times New Roman" w:eastAsia="Times New Roman" w:hAnsi="Times New Roman" w:cs="Times New Roman"/>
      <w:sz w:val="23"/>
      <w:szCs w:val="23"/>
      <w:lang w:eastAsia="en-GB"/>
    </w:rPr>
  </w:style>
  <w:style w:type="paragraph" w:customStyle="1" w:styleId="Default">
    <w:name w:val="Default"/>
    <w:rsid w:val="0039602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3960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F11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0121C"/>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7012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education.co.uk" TargetMode="External"/><Relationship Id="rId5" Type="http://schemas.openxmlformats.org/officeDocument/2006/relationships/webSettings" Target="webSettings.xml"/><Relationship Id="rId10" Type="http://schemas.openxmlformats.org/officeDocument/2006/relationships/hyperlink" Target="mailto:hrpeople@oneeducation.co.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88B13-26C7-4FFE-ABD3-070673F4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5439</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Dillon</dc:creator>
  <cp:keywords/>
  <dc:description/>
  <cp:lastModifiedBy>Scott Nield</cp:lastModifiedBy>
  <cp:revision>11</cp:revision>
  <cp:lastPrinted>2024-02-07T06:56:00Z</cp:lastPrinted>
  <dcterms:created xsi:type="dcterms:W3CDTF">2025-02-05T08:05:00Z</dcterms:created>
  <dcterms:modified xsi:type="dcterms:W3CDTF">2025-02-07T08:27:00Z</dcterms:modified>
</cp:coreProperties>
</file>